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A51F84" w14:textId="7AD1C90C" w:rsidR="00243BB5" w:rsidRPr="00243BB5" w:rsidRDefault="00243BB5" w:rsidP="00243BB5">
      <w:pPr>
        <w:spacing w:line="360" w:lineRule="auto"/>
      </w:pPr>
      <w:bookmarkStart w:id="0" w:name="_Toc135139833"/>
      <w:r>
        <w:rPr>
          <w:noProof/>
          <w:lang w:eastAsia="es-MX"/>
        </w:rPr>
        <w:drawing>
          <wp:anchor distT="0" distB="0" distL="114300" distR="114300" simplePos="0" relativeHeight="251658240" behindDoc="0" locked="0" layoutInCell="1" allowOverlap="1" wp14:anchorId="5DBB9E6E" wp14:editId="66430C76">
            <wp:simplePos x="0" y="0"/>
            <wp:positionH relativeFrom="page">
              <wp:align>left</wp:align>
            </wp:positionH>
            <wp:positionV relativeFrom="margin">
              <wp:posOffset>-817245</wp:posOffset>
            </wp:positionV>
            <wp:extent cx="7669530" cy="10057130"/>
            <wp:effectExtent l="0" t="0" r="7620"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O_Mesa de trabajo 1-03_Mesa de trabajo 1_Mesa de trabajo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69530" cy="10057130"/>
                    </a:xfrm>
                    <a:prstGeom prst="rect">
                      <a:avLst/>
                    </a:prstGeom>
                  </pic:spPr>
                </pic:pic>
              </a:graphicData>
            </a:graphic>
            <wp14:sizeRelH relativeFrom="margin">
              <wp14:pctWidth>0</wp14:pctWidth>
            </wp14:sizeRelH>
            <wp14:sizeRelV relativeFrom="margin">
              <wp14:pctHeight>0</wp14:pctHeight>
            </wp14:sizeRelV>
          </wp:anchor>
        </w:drawing>
      </w:r>
    </w:p>
    <w:p w14:paraId="5C14EFD6" w14:textId="7BC23520" w:rsidR="00243BB5" w:rsidRDefault="00243BB5" w:rsidP="005A6E55">
      <w:pPr>
        <w:pStyle w:val="Ttulo1"/>
        <w:jc w:val="center"/>
        <w:rPr>
          <w:rFonts w:ascii="Arial" w:hAnsi="Arial" w:cs="Arial"/>
          <w:b/>
          <w:color w:val="000000" w:themeColor="text1"/>
          <w:sz w:val="24"/>
        </w:rPr>
      </w:pPr>
      <w:bookmarkStart w:id="1" w:name="_GoBack"/>
      <w:r>
        <w:rPr>
          <w:rFonts w:ascii="Arial" w:hAnsi="Arial" w:cs="Arial"/>
          <w:b/>
          <w:noProof/>
          <w:color w:val="000000" w:themeColor="text1"/>
          <w:sz w:val="24"/>
          <w:lang w:eastAsia="es-MX"/>
        </w:rPr>
        <w:lastRenderedPageBreak/>
        <w:drawing>
          <wp:anchor distT="0" distB="0" distL="114300" distR="114300" simplePos="0" relativeHeight="251659264" behindDoc="0" locked="0" layoutInCell="1" allowOverlap="1" wp14:anchorId="2AC2D503" wp14:editId="74BDDB14">
            <wp:simplePos x="0" y="0"/>
            <wp:positionH relativeFrom="page">
              <wp:posOffset>-9525</wp:posOffset>
            </wp:positionH>
            <wp:positionV relativeFrom="margin">
              <wp:posOffset>-1014095</wp:posOffset>
            </wp:positionV>
            <wp:extent cx="7781290" cy="10129520"/>
            <wp:effectExtent l="0" t="0" r="0" b="508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CETA FORMATO3-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81290" cy="10129520"/>
                    </a:xfrm>
                    <a:prstGeom prst="rect">
                      <a:avLst/>
                    </a:prstGeom>
                  </pic:spPr>
                </pic:pic>
              </a:graphicData>
            </a:graphic>
            <wp14:sizeRelH relativeFrom="margin">
              <wp14:pctWidth>0</wp14:pctWidth>
            </wp14:sizeRelH>
            <wp14:sizeRelV relativeFrom="margin">
              <wp14:pctHeight>0</wp14:pctHeight>
            </wp14:sizeRelV>
          </wp:anchor>
        </w:drawing>
      </w:r>
      <w:bookmarkEnd w:id="1"/>
    </w:p>
    <w:p w14:paraId="5131C18A" w14:textId="4E8B9661" w:rsidR="0046166F" w:rsidRPr="005A6E55" w:rsidRDefault="00512DF6" w:rsidP="005A6E55">
      <w:pPr>
        <w:pStyle w:val="Ttulo1"/>
        <w:jc w:val="center"/>
        <w:rPr>
          <w:rFonts w:ascii="Arial" w:hAnsi="Arial" w:cs="Arial"/>
          <w:b/>
          <w:color w:val="000000" w:themeColor="text1"/>
          <w:sz w:val="24"/>
        </w:rPr>
      </w:pPr>
      <w:r w:rsidRPr="005A6E55">
        <w:rPr>
          <w:rFonts w:ascii="Arial" w:hAnsi="Arial" w:cs="Arial"/>
          <w:b/>
          <w:color w:val="000000" w:themeColor="text1"/>
          <w:sz w:val="24"/>
        </w:rPr>
        <w:lastRenderedPageBreak/>
        <w:t>Reglamento de Parques y Jardines para el Municipio de Zapotlanejo, Jalisco.</w:t>
      </w:r>
      <w:bookmarkEnd w:id="0"/>
    </w:p>
    <w:p w14:paraId="7CDA9B9A" w14:textId="77777777" w:rsidR="005A6E55" w:rsidRDefault="005A6E55" w:rsidP="005A6E55">
      <w:pPr>
        <w:spacing w:line="360" w:lineRule="auto"/>
        <w:jc w:val="center"/>
        <w:rPr>
          <w:rFonts w:ascii="Arial" w:hAnsi="Arial" w:cs="Arial"/>
          <w:b/>
          <w:color w:val="000000" w:themeColor="text1"/>
          <w:sz w:val="24"/>
        </w:rPr>
      </w:pPr>
    </w:p>
    <w:p w14:paraId="6990664B" w14:textId="77777777" w:rsidR="005A6E55" w:rsidRPr="005A6E55" w:rsidRDefault="00083550" w:rsidP="005A6E55">
      <w:pPr>
        <w:pStyle w:val="Ttulo1"/>
        <w:jc w:val="center"/>
        <w:rPr>
          <w:rFonts w:ascii="Arial" w:hAnsi="Arial" w:cs="Arial"/>
          <w:b/>
          <w:color w:val="000000" w:themeColor="text1"/>
          <w:sz w:val="24"/>
          <w:szCs w:val="24"/>
        </w:rPr>
      </w:pPr>
      <w:bookmarkStart w:id="2" w:name="_Toc135139834"/>
      <w:r w:rsidRPr="005A6E55">
        <w:rPr>
          <w:rFonts w:ascii="Arial" w:hAnsi="Arial" w:cs="Arial"/>
          <w:b/>
          <w:color w:val="000000" w:themeColor="text1"/>
          <w:sz w:val="24"/>
          <w:szCs w:val="24"/>
        </w:rPr>
        <w:t>Capítulo I</w:t>
      </w:r>
      <w:bookmarkEnd w:id="2"/>
    </w:p>
    <w:p w14:paraId="63B1351E" w14:textId="77777777" w:rsidR="00083550" w:rsidRPr="005A6E55" w:rsidRDefault="005A6E55" w:rsidP="005A6E55">
      <w:pPr>
        <w:pStyle w:val="Ttulo2"/>
        <w:jc w:val="center"/>
        <w:rPr>
          <w:rFonts w:ascii="Arial" w:hAnsi="Arial" w:cs="Arial"/>
          <w:b/>
          <w:color w:val="000000" w:themeColor="text1"/>
          <w:sz w:val="24"/>
          <w:szCs w:val="24"/>
        </w:rPr>
      </w:pPr>
      <w:bookmarkStart w:id="3" w:name="_Toc135139835"/>
      <w:r w:rsidRPr="005A6E55">
        <w:rPr>
          <w:rFonts w:ascii="Arial" w:hAnsi="Arial" w:cs="Arial"/>
          <w:b/>
          <w:color w:val="000000" w:themeColor="text1"/>
          <w:sz w:val="24"/>
          <w:szCs w:val="24"/>
        </w:rPr>
        <w:t>Disposiciones generales</w:t>
      </w:r>
      <w:bookmarkEnd w:id="3"/>
    </w:p>
    <w:p w14:paraId="204FB2FE" w14:textId="6B208109" w:rsidR="00512DF6" w:rsidRPr="002F3802" w:rsidRDefault="00512DF6" w:rsidP="00FC7FC5">
      <w:pPr>
        <w:spacing w:line="360" w:lineRule="auto"/>
        <w:jc w:val="both"/>
        <w:rPr>
          <w:rFonts w:ascii="Arial" w:hAnsi="Arial" w:cs="Arial"/>
          <w:sz w:val="24"/>
        </w:rPr>
      </w:pPr>
      <w:r>
        <w:rPr>
          <w:rFonts w:ascii="Arial" w:hAnsi="Arial" w:cs="Arial"/>
          <w:b/>
          <w:sz w:val="24"/>
        </w:rPr>
        <w:t>Articulo 1.-</w:t>
      </w:r>
      <w:r w:rsidRPr="00512DF6">
        <w:t xml:space="preserve"> </w:t>
      </w:r>
      <w:r>
        <w:rPr>
          <w:rFonts w:ascii="Arial" w:hAnsi="Arial" w:cs="Arial"/>
          <w:sz w:val="24"/>
        </w:rPr>
        <w:t xml:space="preserve">El presente Reglamento </w:t>
      </w:r>
      <w:r w:rsidRPr="00512DF6">
        <w:rPr>
          <w:rFonts w:ascii="Arial" w:hAnsi="Arial" w:cs="Arial"/>
          <w:sz w:val="24"/>
        </w:rPr>
        <w:t>es de orden público e interés social,</w:t>
      </w:r>
      <w:r w:rsidR="00371469" w:rsidRPr="00371469">
        <w:t xml:space="preserve"> </w:t>
      </w:r>
      <w:r w:rsidR="00371469">
        <w:rPr>
          <w:rFonts w:ascii="Arial" w:hAnsi="Arial" w:cs="Arial"/>
          <w:sz w:val="24"/>
        </w:rPr>
        <w:t xml:space="preserve">se expide con </w:t>
      </w:r>
      <w:r w:rsidR="00371469" w:rsidRPr="00371469">
        <w:rPr>
          <w:rFonts w:ascii="Arial" w:hAnsi="Arial" w:cs="Arial"/>
          <w:sz w:val="24"/>
        </w:rPr>
        <w:t>fundamento en lo dispuesto por los artículos 115 fracción</w:t>
      </w:r>
      <w:r w:rsidR="00371469">
        <w:rPr>
          <w:rFonts w:ascii="Arial" w:hAnsi="Arial" w:cs="Arial"/>
          <w:sz w:val="24"/>
        </w:rPr>
        <w:t xml:space="preserve"> II de la Constitución Política </w:t>
      </w:r>
      <w:r w:rsidR="00371469" w:rsidRPr="00371469">
        <w:rPr>
          <w:rFonts w:ascii="Arial" w:hAnsi="Arial" w:cs="Arial"/>
          <w:sz w:val="24"/>
        </w:rPr>
        <w:t>de los Estados Unidos Mexicanos; 77, fracción II y 86 p</w:t>
      </w:r>
      <w:r w:rsidR="00371469">
        <w:rPr>
          <w:rFonts w:ascii="Arial" w:hAnsi="Arial" w:cs="Arial"/>
          <w:sz w:val="24"/>
        </w:rPr>
        <w:t xml:space="preserve">árrafos primero y segundo de la </w:t>
      </w:r>
      <w:r w:rsidR="00371469" w:rsidRPr="00371469">
        <w:rPr>
          <w:rFonts w:ascii="Arial" w:hAnsi="Arial" w:cs="Arial"/>
          <w:sz w:val="24"/>
        </w:rPr>
        <w:t xml:space="preserve">Constitución Política del Estado de Jalisco; 5 y 45 </w:t>
      </w:r>
      <w:r w:rsidR="00371469">
        <w:rPr>
          <w:rFonts w:ascii="Arial" w:hAnsi="Arial" w:cs="Arial"/>
          <w:sz w:val="24"/>
        </w:rPr>
        <w:t xml:space="preserve">de la Ley Estatal de Equilibrio </w:t>
      </w:r>
      <w:r w:rsidR="00371469" w:rsidRPr="00371469">
        <w:rPr>
          <w:rFonts w:ascii="Arial" w:hAnsi="Arial" w:cs="Arial"/>
          <w:sz w:val="24"/>
        </w:rPr>
        <w:t>Ecológico y la Protección al Ambiente; artículos 37 fracció</w:t>
      </w:r>
      <w:r w:rsidR="00371469">
        <w:rPr>
          <w:rFonts w:ascii="Arial" w:hAnsi="Arial" w:cs="Arial"/>
          <w:sz w:val="24"/>
        </w:rPr>
        <w:t xml:space="preserve">n II y 40 fracción II de la Ley </w:t>
      </w:r>
      <w:r w:rsidR="00371469" w:rsidRPr="00371469">
        <w:rPr>
          <w:rFonts w:ascii="Arial" w:hAnsi="Arial" w:cs="Arial"/>
          <w:sz w:val="24"/>
        </w:rPr>
        <w:t>de Gobierno y la Administración Pública</w:t>
      </w:r>
      <w:r w:rsidR="002F3802">
        <w:rPr>
          <w:rFonts w:ascii="Arial" w:hAnsi="Arial" w:cs="Arial"/>
          <w:sz w:val="24"/>
        </w:rPr>
        <w:t xml:space="preserve"> Municipal y </w:t>
      </w:r>
      <w:r w:rsidR="002F3802" w:rsidRPr="002F3802">
        <w:rPr>
          <w:rFonts w:ascii="Arial" w:hAnsi="Arial" w:cs="Arial"/>
          <w:sz w:val="24"/>
        </w:rPr>
        <w:t>tiene por objeto mejorar las co</w:t>
      </w:r>
      <w:r w:rsidR="002F3802">
        <w:rPr>
          <w:rFonts w:ascii="Arial" w:hAnsi="Arial" w:cs="Arial"/>
          <w:sz w:val="24"/>
        </w:rPr>
        <w:t xml:space="preserve">ndiciones actuales de las áreas </w:t>
      </w:r>
      <w:r w:rsidR="002F3802" w:rsidRPr="002F3802">
        <w:rPr>
          <w:rFonts w:ascii="Arial" w:hAnsi="Arial" w:cs="Arial"/>
          <w:sz w:val="24"/>
        </w:rPr>
        <w:t>verdes de nuestro Municipio, impulsando ante todo la participación</w:t>
      </w:r>
      <w:r w:rsidR="002F3802">
        <w:rPr>
          <w:rFonts w:ascii="Arial" w:hAnsi="Arial" w:cs="Arial"/>
          <w:sz w:val="24"/>
        </w:rPr>
        <w:t xml:space="preserve"> de la sociedad en las acciones </w:t>
      </w:r>
      <w:r w:rsidR="002F3802" w:rsidRPr="002F3802">
        <w:rPr>
          <w:rFonts w:ascii="Arial" w:hAnsi="Arial" w:cs="Arial"/>
          <w:sz w:val="24"/>
        </w:rPr>
        <w:t>de creación, restauración, forestación y reforestación; establece</w:t>
      </w:r>
      <w:r w:rsidR="002F3802">
        <w:rPr>
          <w:rFonts w:ascii="Arial" w:hAnsi="Arial" w:cs="Arial"/>
          <w:sz w:val="24"/>
        </w:rPr>
        <w:t xml:space="preserve"> las recomendaciones necesarias </w:t>
      </w:r>
      <w:r w:rsidR="002F3802" w:rsidRPr="002F3802">
        <w:rPr>
          <w:rFonts w:ascii="Arial" w:hAnsi="Arial" w:cs="Arial"/>
          <w:sz w:val="24"/>
        </w:rPr>
        <w:t>para evitar algún daño en las personas por consecuencia de in</w:t>
      </w:r>
      <w:r w:rsidR="002F3802">
        <w:rPr>
          <w:rFonts w:ascii="Arial" w:hAnsi="Arial" w:cs="Arial"/>
          <w:sz w:val="24"/>
        </w:rPr>
        <w:t xml:space="preserve">stalar alambres de púas, cercas </w:t>
      </w:r>
      <w:r w:rsidR="002F3802" w:rsidRPr="002F3802">
        <w:rPr>
          <w:rFonts w:ascii="Arial" w:hAnsi="Arial" w:cs="Arial"/>
          <w:sz w:val="24"/>
        </w:rPr>
        <w:t xml:space="preserve">que obstruyen el paso peatonal en las banquetas, parques, </w:t>
      </w:r>
      <w:r w:rsidR="002F3802">
        <w:rPr>
          <w:rFonts w:ascii="Arial" w:hAnsi="Arial" w:cs="Arial"/>
          <w:sz w:val="24"/>
        </w:rPr>
        <w:t xml:space="preserve">jardines y glorietas; contempla </w:t>
      </w:r>
      <w:r w:rsidR="002F3802" w:rsidRPr="002F3802">
        <w:rPr>
          <w:rFonts w:ascii="Arial" w:hAnsi="Arial" w:cs="Arial"/>
          <w:sz w:val="24"/>
        </w:rPr>
        <w:t>mecanismos de participación ciudadana para el mejoramiento de las áreas verdes</w:t>
      </w:r>
      <w:r w:rsidR="000522E2">
        <w:rPr>
          <w:rFonts w:ascii="Arial" w:hAnsi="Arial" w:cs="Arial"/>
          <w:sz w:val="24"/>
        </w:rPr>
        <w:t xml:space="preserve"> y regular el uso de fertilizantes y herbicidas</w:t>
      </w:r>
      <w:r w:rsidR="002F3802" w:rsidRPr="002F3802">
        <w:rPr>
          <w:rFonts w:ascii="Arial" w:hAnsi="Arial" w:cs="Arial"/>
          <w:sz w:val="24"/>
        </w:rPr>
        <w:t>.</w:t>
      </w:r>
    </w:p>
    <w:p w14:paraId="2C926DC0" w14:textId="77777777" w:rsidR="001D1C6B" w:rsidRDefault="001D1C6B" w:rsidP="00727897">
      <w:pPr>
        <w:spacing w:line="360" w:lineRule="auto"/>
        <w:jc w:val="both"/>
        <w:rPr>
          <w:rFonts w:ascii="Arial" w:hAnsi="Arial" w:cs="Arial"/>
          <w:sz w:val="24"/>
        </w:rPr>
      </w:pPr>
      <w:r w:rsidRPr="001D1C6B">
        <w:rPr>
          <w:rFonts w:ascii="Arial" w:hAnsi="Arial" w:cs="Arial"/>
          <w:b/>
          <w:sz w:val="24"/>
        </w:rPr>
        <w:t>Artículo 2.</w:t>
      </w:r>
      <w:r w:rsidRPr="001D1C6B">
        <w:rPr>
          <w:rFonts w:ascii="Cambria Math" w:hAnsi="Cambria Math" w:cs="Cambria Math"/>
          <w:b/>
          <w:sz w:val="24"/>
        </w:rPr>
        <w:t>‐</w:t>
      </w:r>
      <w:r w:rsidRPr="001D1C6B">
        <w:rPr>
          <w:rFonts w:ascii="Arial" w:hAnsi="Arial" w:cs="Arial"/>
          <w:b/>
          <w:sz w:val="24"/>
        </w:rPr>
        <w:t xml:space="preserve"> </w:t>
      </w:r>
      <w:r>
        <w:rPr>
          <w:rFonts w:ascii="Arial" w:hAnsi="Arial" w:cs="Arial"/>
          <w:sz w:val="24"/>
        </w:rPr>
        <w:t xml:space="preserve">La </w:t>
      </w:r>
      <w:r w:rsidRPr="001D1C6B">
        <w:rPr>
          <w:rFonts w:ascii="Arial" w:hAnsi="Arial" w:cs="Arial"/>
          <w:sz w:val="24"/>
        </w:rPr>
        <w:t xml:space="preserve">vigilancia y cumplimiento del presente Reglamento </w:t>
      </w:r>
      <w:r>
        <w:rPr>
          <w:rFonts w:ascii="Arial" w:hAnsi="Arial" w:cs="Arial"/>
          <w:sz w:val="24"/>
        </w:rPr>
        <w:t xml:space="preserve">le corresponde a las siguientes </w:t>
      </w:r>
      <w:r w:rsidR="00E779DC">
        <w:rPr>
          <w:rFonts w:ascii="Arial" w:hAnsi="Arial" w:cs="Arial"/>
          <w:sz w:val="24"/>
        </w:rPr>
        <w:t xml:space="preserve">dependencias y autoridades: </w:t>
      </w:r>
    </w:p>
    <w:p w14:paraId="0889306D" w14:textId="77777777" w:rsidR="00E779DC" w:rsidRPr="00E779DC" w:rsidRDefault="00E779DC" w:rsidP="00131029">
      <w:pPr>
        <w:spacing w:line="360" w:lineRule="auto"/>
        <w:ind w:left="708"/>
        <w:jc w:val="both"/>
        <w:rPr>
          <w:rFonts w:ascii="Arial" w:hAnsi="Arial" w:cs="Arial"/>
          <w:sz w:val="24"/>
        </w:rPr>
      </w:pPr>
      <w:r w:rsidRPr="00E779DC">
        <w:rPr>
          <w:rFonts w:ascii="Arial" w:hAnsi="Arial" w:cs="Arial"/>
          <w:sz w:val="24"/>
        </w:rPr>
        <w:t>I. Presidente Municipal.</w:t>
      </w:r>
    </w:p>
    <w:p w14:paraId="121378A1" w14:textId="77777777" w:rsidR="00E779DC" w:rsidRPr="00E779DC" w:rsidRDefault="00E779DC" w:rsidP="00131029">
      <w:pPr>
        <w:spacing w:line="360" w:lineRule="auto"/>
        <w:ind w:left="708"/>
        <w:jc w:val="both"/>
        <w:rPr>
          <w:rFonts w:ascii="Arial" w:hAnsi="Arial" w:cs="Arial"/>
          <w:sz w:val="24"/>
        </w:rPr>
      </w:pPr>
      <w:r w:rsidRPr="00E779DC">
        <w:rPr>
          <w:rFonts w:ascii="Arial" w:hAnsi="Arial" w:cs="Arial"/>
          <w:sz w:val="24"/>
        </w:rPr>
        <w:t xml:space="preserve">II. </w:t>
      </w:r>
      <w:r w:rsidR="00896BFC" w:rsidRPr="00896BFC">
        <w:rPr>
          <w:rFonts w:ascii="Arial" w:hAnsi="Arial" w:cs="Arial"/>
          <w:sz w:val="24"/>
        </w:rPr>
        <w:t>Secretario Particular</w:t>
      </w:r>
      <w:r w:rsidR="00896BFC">
        <w:rPr>
          <w:rFonts w:ascii="Arial" w:hAnsi="Arial" w:cs="Arial"/>
          <w:sz w:val="24"/>
        </w:rPr>
        <w:t>.</w:t>
      </w:r>
    </w:p>
    <w:p w14:paraId="1007605A" w14:textId="77777777" w:rsidR="00E779DC" w:rsidRPr="00E779DC" w:rsidRDefault="00E779DC" w:rsidP="00131029">
      <w:pPr>
        <w:spacing w:line="360" w:lineRule="auto"/>
        <w:ind w:left="708"/>
        <w:jc w:val="both"/>
        <w:rPr>
          <w:rFonts w:ascii="Arial" w:hAnsi="Arial" w:cs="Arial"/>
          <w:sz w:val="24"/>
        </w:rPr>
      </w:pPr>
      <w:r w:rsidRPr="00E779DC">
        <w:rPr>
          <w:rFonts w:ascii="Arial" w:hAnsi="Arial" w:cs="Arial"/>
          <w:sz w:val="24"/>
        </w:rPr>
        <w:t>III. Síndico.</w:t>
      </w:r>
    </w:p>
    <w:p w14:paraId="06082874" w14:textId="77777777" w:rsidR="00E779DC" w:rsidRPr="00E779DC" w:rsidRDefault="00E779DC" w:rsidP="00131029">
      <w:pPr>
        <w:spacing w:line="360" w:lineRule="auto"/>
        <w:ind w:left="708"/>
        <w:jc w:val="both"/>
        <w:rPr>
          <w:rFonts w:ascii="Arial" w:hAnsi="Arial" w:cs="Arial"/>
          <w:sz w:val="24"/>
        </w:rPr>
      </w:pPr>
      <w:r w:rsidRPr="00E779DC">
        <w:rPr>
          <w:rFonts w:ascii="Arial" w:hAnsi="Arial" w:cs="Arial"/>
          <w:sz w:val="24"/>
        </w:rPr>
        <w:t xml:space="preserve">IV. </w:t>
      </w:r>
      <w:r w:rsidR="00896BFC" w:rsidRPr="00896BFC">
        <w:rPr>
          <w:rFonts w:ascii="Arial" w:hAnsi="Arial" w:cs="Arial"/>
          <w:sz w:val="24"/>
        </w:rPr>
        <w:t>Jefe de Ecología y Medio Ambiente</w:t>
      </w:r>
      <w:r w:rsidR="00896BFC">
        <w:rPr>
          <w:rFonts w:ascii="Arial" w:hAnsi="Arial" w:cs="Arial"/>
          <w:sz w:val="24"/>
        </w:rPr>
        <w:t>.</w:t>
      </w:r>
    </w:p>
    <w:p w14:paraId="02048FC2" w14:textId="77777777" w:rsidR="00896BFC" w:rsidRDefault="00E779DC" w:rsidP="00131029">
      <w:pPr>
        <w:spacing w:line="360" w:lineRule="auto"/>
        <w:ind w:left="708"/>
        <w:jc w:val="both"/>
        <w:rPr>
          <w:rFonts w:ascii="Arial" w:hAnsi="Arial" w:cs="Arial"/>
          <w:sz w:val="24"/>
        </w:rPr>
      </w:pPr>
      <w:r w:rsidRPr="00E779DC">
        <w:rPr>
          <w:rFonts w:ascii="Arial" w:hAnsi="Arial" w:cs="Arial"/>
          <w:sz w:val="24"/>
        </w:rPr>
        <w:t xml:space="preserve">V. </w:t>
      </w:r>
      <w:r w:rsidR="00896BFC" w:rsidRPr="00896BFC">
        <w:rPr>
          <w:rFonts w:ascii="Arial" w:hAnsi="Arial" w:cs="Arial"/>
          <w:sz w:val="24"/>
        </w:rPr>
        <w:t>Jefe de Parques y Jardines</w:t>
      </w:r>
      <w:r w:rsidR="00896BFC">
        <w:rPr>
          <w:rFonts w:ascii="Arial" w:hAnsi="Arial" w:cs="Arial"/>
          <w:sz w:val="24"/>
        </w:rPr>
        <w:t>.</w:t>
      </w:r>
    </w:p>
    <w:p w14:paraId="040BC000" w14:textId="77777777" w:rsidR="00E779DC" w:rsidRPr="001D1C6B" w:rsidRDefault="00E779DC" w:rsidP="00131029">
      <w:pPr>
        <w:spacing w:line="360" w:lineRule="auto"/>
        <w:ind w:left="708"/>
        <w:jc w:val="both"/>
        <w:rPr>
          <w:rFonts w:ascii="Arial" w:hAnsi="Arial" w:cs="Arial"/>
          <w:sz w:val="24"/>
        </w:rPr>
      </w:pPr>
      <w:r>
        <w:rPr>
          <w:rFonts w:ascii="Arial" w:hAnsi="Arial" w:cs="Arial"/>
          <w:sz w:val="24"/>
        </w:rPr>
        <w:t>VI. Juez Municipal.</w:t>
      </w:r>
    </w:p>
    <w:p w14:paraId="51D16E28" w14:textId="77777777" w:rsidR="00896BFC" w:rsidRDefault="001D1C6B" w:rsidP="00727897">
      <w:pPr>
        <w:spacing w:line="360" w:lineRule="auto"/>
        <w:jc w:val="both"/>
        <w:rPr>
          <w:rFonts w:ascii="Arial" w:hAnsi="Arial" w:cs="Arial"/>
          <w:sz w:val="24"/>
        </w:rPr>
      </w:pPr>
      <w:r w:rsidRPr="001D1C6B">
        <w:rPr>
          <w:rFonts w:ascii="Arial" w:hAnsi="Arial" w:cs="Arial"/>
          <w:b/>
          <w:sz w:val="24"/>
        </w:rPr>
        <w:t>Artículo 3.</w:t>
      </w:r>
      <w:r w:rsidRPr="001D1C6B">
        <w:rPr>
          <w:rFonts w:ascii="Cambria Math" w:hAnsi="Cambria Math" w:cs="Cambria Math"/>
          <w:b/>
          <w:sz w:val="24"/>
        </w:rPr>
        <w:t>‐</w:t>
      </w:r>
      <w:r w:rsidRPr="001D1C6B">
        <w:rPr>
          <w:rFonts w:ascii="Arial" w:hAnsi="Arial" w:cs="Arial"/>
          <w:b/>
          <w:sz w:val="24"/>
        </w:rPr>
        <w:t xml:space="preserve"> </w:t>
      </w:r>
      <w:r w:rsidRPr="001D1C6B">
        <w:rPr>
          <w:rFonts w:ascii="Arial" w:hAnsi="Arial" w:cs="Arial"/>
          <w:sz w:val="24"/>
        </w:rPr>
        <w:t>Para efecto y aplicación del presente reglamento se considera:</w:t>
      </w:r>
      <w:r>
        <w:rPr>
          <w:rFonts w:ascii="Arial" w:hAnsi="Arial" w:cs="Arial"/>
          <w:sz w:val="24"/>
        </w:rPr>
        <w:t xml:space="preserve"> </w:t>
      </w:r>
    </w:p>
    <w:p w14:paraId="6A7BE12A" w14:textId="329D3086" w:rsidR="00896BFC" w:rsidRPr="00896BFC" w:rsidRDefault="00896BFC" w:rsidP="00727897">
      <w:pPr>
        <w:spacing w:line="360" w:lineRule="auto"/>
        <w:ind w:left="708"/>
        <w:jc w:val="both"/>
        <w:rPr>
          <w:rFonts w:ascii="Arial" w:hAnsi="Arial" w:cs="Arial"/>
          <w:b/>
          <w:sz w:val="24"/>
        </w:rPr>
      </w:pPr>
      <w:r w:rsidRPr="00896BFC">
        <w:rPr>
          <w:rFonts w:ascii="Arial" w:hAnsi="Arial" w:cs="Arial"/>
          <w:b/>
          <w:sz w:val="24"/>
        </w:rPr>
        <w:t xml:space="preserve">Apercibir.- </w:t>
      </w:r>
      <w:r w:rsidRPr="00896BFC">
        <w:rPr>
          <w:rFonts w:ascii="Arial" w:hAnsi="Arial" w:cs="Arial"/>
          <w:sz w:val="24"/>
        </w:rPr>
        <w:t>Sinónimo</w:t>
      </w:r>
      <w:r w:rsidR="000522E2">
        <w:rPr>
          <w:rFonts w:ascii="Arial" w:hAnsi="Arial" w:cs="Arial"/>
          <w:sz w:val="24"/>
        </w:rPr>
        <w:t xml:space="preserve"> de avisar, amonestar, advertir</w:t>
      </w:r>
      <w:r w:rsidRPr="00896BFC">
        <w:rPr>
          <w:rFonts w:ascii="Arial" w:hAnsi="Arial" w:cs="Arial"/>
          <w:b/>
          <w:sz w:val="24"/>
        </w:rPr>
        <w:t>.</w:t>
      </w:r>
    </w:p>
    <w:p w14:paraId="2D7A07B6" w14:textId="77777777" w:rsidR="00896BFC" w:rsidRPr="00896BFC" w:rsidRDefault="00896BFC" w:rsidP="00727897">
      <w:pPr>
        <w:spacing w:line="360" w:lineRule="auto"/>
        <w:ind w:left="708"/>
        <w:jc w:val="both"/>
        <w:rPr>
          <w:rFonts w:ascii="Arial" w:hAnsi="Arial" w:cs="Arial"/>
          <w:b/>
          <w:sz w:val="24"/>
        </w:rPr>
      </w:pPr>
      <w:r w:rsidRPr="00896BFC">
        <w:rPr>
          <w:rFonts w:ascii="Arial" w:hAnsi="Arial" w:cs="Arial"/>
          <w:b/>
          <w:sz w:val="24"/>
        </w:rPr>
        <w:lastRenderedPageBreak/>
        <w:t xml:space="preserve">Áreas </w:t>
      </w:r>
      <w:r w:rsidR="00110613" w:rsidRPr="00896BFC">
        <w:rPr>
          <w:rFonts w:ascii="Arial" w:hAnsi="Arial" w:cs="Arial"/>
          <w:b/>
          <w:sz w:val="24"/>
        </w:rPr>
        <w:t>verdes. -</w:t>
      </w:r>
      <w:r w:rsidRPr="00896BFC">
        <w:rPr>
          <w:rFonts w:ascii="Arial" w:hAnsi="Arial" w:cs="Arial"/>
          <w:b/>
          <w:sz w:val="24"/>
        </w:rPr>
        <w:t xml:space="preserve"> </w:t>
      </w:r>
      <w:r w:rsidRPr="00896BFC">
        <w:rPr>
          <w:rFonts w:ascii="Arial" w:hAnsi="Arial" w:cs="Arial"/>
          <w:sz w:val="24"/>
        </w:rPr>
        <w:t>Espacio de terreno físico público, privado o rural, destinado a la plantación y conservación de la flora.</w:t>
      </w:r>
    </w:p>
    <w:p w14:paraId="3D86A9D5" w14:textId="6EDCD103" w:rsidR="00896BFC" w:rsidRPr="00896BFC" w:rsidRDefault="00110613" w:rsidP="00727897">
      <w:pPr>
        <w:spacing w:line="360" w:lineRule="auto"/>
        <w:ind w:left="708"/>
        <w:jc w:val="both"/>
        <w:rPr>
          <w:rFonts w:ascii="Arial" w:hAnsi="Arial" w:cs="Arial"/>
          <w:b/>
          <w:sz w:val="24"/>
        </w:rPr>
      </w:pPr>
      <w:r w:rsidRPr="00896BFC">
        <w:rPr>
          <w:rFonts w:ascii="Arial" w:hAnsi="Arial" w:cs="Arial"/>
          <w:b/>
          <w:sz w:val="24"/>
        </w:rPr>
        <w:t>Árbol. -</w:t>
      </w:r>
      <w:r w:rsidR="00896BFC" w:rsidRPr="00896BFC">
        <w:rPr>
          <w:rFonts w:ascii="Arial" w:hAnsi="Arial" w:cs="Arial"/>
          <w:b/>
          <w:sz w:val="24"/>
        </w:rPr>
        <w:t xml:space="preserve"> </w:t>
      </w:r>
      <w:r w:rsidR="00896BFC" w:rsidRPr="00896BFC">
        <w:rPr>
          <w:rFonts w:ascii="Arial" w:hAnsi="Arial" w:cs="Arial"/>
          <w:sz w:val="24"/>
        </w:rPr>
        <w:t>Ser vivo de estructura leñosa, también llamado sujeto forestal.</w:t>
      </w:r>
    </w:p>
    <w:p w14:paraId="722E2C9D" w14:textId="5EB84A84" w:rsidR="00896BFC" w:rsidRPr="00896BFC" w:rsidRDefault="00896BFC" w:rsidP="00727897">
      <w:pPr>
        <w:spacing w:line="360" w:lineRule="auto"/>
        <w:ind w:left="708"/>
        <w:jc w:val="both"/>
        <w:rPr>
          <w:rFonts w:ascii="Arial" w:hAnsi="Arial" w:cs="Arial"/>
          <w:sz w:val="24"/>
        </w:rPr>
      </w:pPr>
      <w:r w:rsidRPr="00896BFC">
        <w:rPr>
          <w:rFonts w:ascii="Arial" w:hAnsi="Arial" w:cs="Arial"/>
          <w:b/>
          <w:sz w:val="24"/>
        </w:rPr>
        <w:t xml:space="preserve">Árbol en estado riesgoso.- </w:t>
      </w:r>
      <w:r w:rsidRPr="00896BFC">
        <w:rPr>
          <w:rFonts w:ascii="Arial" w:hAnsi="Arial" w:cs="Arial"/>
          <w:sz w:val="24"/>
        </w:rPr>
        <w:t>Sujeto forestal que por condiciones inherentes al mismo, de altura, equilibrio entre otros se encuentra en riesgo de caer</w:t>
      </w:r>
      <w:r w:rsidR="0038233A">
        <w:rPr>
          <w:rFonts w:ascii="Arial" w:hAnsi="Arial" w:cs="Arial"/>
          <w:sz w:val="24"/>
        </w:rPr>
        <w:t>.</w:t>
      </w:r>
    </w:p>
    <w:p w14:paraId="707273E0" w14:textId="77777777" w:rsidR="008C7990" w:rsidRPr="008C7990" w:rsidRDefault="008C7990" w:rsidP="00727897">
      <w:pPr>
        <w:spacing w:line="360" w:lineRule="auto"/>
        <w:ind w:left="708"/>
        <w:jc w:val="both"/>
        <w:rPr>
          <w:rFonts w:ascii="Arial" w:hAnsi="Arial" w:cs="Arial"/>
          <w:b/>
          <w:sz w:val="24"/>
        </w:rPr>
      </w:pPr>
      <w:r w:rsidRPr="008C7990">
        <w:rPr>
          <w:rFonts w:ascii="Arial" w:hAnsi="Arial" w:cs="Arial"/>
          <w:b/>
          <w:sz w:val="24"/>
        </w:rPr>
        <w:t xml:space="preserve">Arbolado de manejo particular.- </w:t>
      </w:r>
      <w:r w:rsidRPr="008C7990">
        <w:rPr>
          <w:rFonts w:ascii="Arial" w:hAnsi="Arial" w:cs="Arial"/>
          <w:sz w:val="24"/>
        </w:rPr>
        <w:t>Son todas aquellas especies arbóreas establecidas dentro de los límites de propiedad pública o privada y cuyo manejo corresponde al propietario o poseedor del mismo</w:t>
      </w:r>
      <w:r w:rsidRPr="008C7990">
        <w:rPr>
          <w:rFonts w:ascii="Arial" w:hAnsi="Arial" w:cs="Arial"/>
          <w:b/>
          <w:sz w:val="24"/>
        </w:rPr>
        <w:t>.</w:t>
      </w:r>
    </w:p>
    <w:p w14:paraId="71D4477E" w14:textId="77777777" w:rsidR="008C7990" w:rsidRPr="008C7990" w:rsidRDefault="008C7990" w:rsidP="00727897">
      <w:pPr>
        <w:spacing w:line="360" w:lineRule="auto"/>
        <w:ind w:left="708"/>
        <w:jc w:val="both"/>
        <w:rPr>
          <w:rFonts w:ascii="Arial" w:hAnsi="Arial" w:cs="Arial"/>
          <w:b/>
          <w:sz w:val="24"/>
        </w:rPr>
      </w:pPr>
      <w:r w:rsidRPr="008C7990">
        <w:rPr>
          <w:rFonts w:ascii="Arial" w:hAnsi="Arial" w:cs="Arial"/>
          <w:b/>
          <w:sz w:val="24"/>
        </w:rPr>
        <w:t xml:space="preserve">Arbolado público.- </w:t>
      </w:r>
      <w:r w:rsidRPr="008C7990">
        <w:rPr>
          <w:rFonts w:ascii="Arial" w:hAnsi="Arial" w:cs="Arial"/>
          <w:sz w:val="24"/>
        </w:rPr>
        <w:t>Son todas aquellas especies arbóreas nativas o introducidas, que componen la fitosociología citadina, establecidas en el área de servidumbre, como son los espacios a lo largo de banquetas, camellones, glorietas, parques municipales, unidades deportivas y cementerios, así como aquellas ubicadas a lo largo de caminos periurbanos y en general, todo aquel que se encuentre en propiedades de utilidad pública.</w:t>
      </w:r>
    </w:p>
    <w:p w14:paraId="77C794FF" w14:textId="6342793E" w:rsidR="003F0978" w:rsidRDefault="008C7990" w:rsidP="00727897">
      <w:pPr>
        <w:spacing w:line="360" w:lineRule="auto"/>
        <w:ind w:left="708"/>
        <w:jc w:val="both"/>
        <w:rPr>
          <w:rFonts w:ascii="Arial" w:hAnsi="Arial" w:cs="Arial"/>
          <w:sz w:val="24"/>
        </w:rPr>
      </w:pPr>
      <w:r w:rsidRPr="008C7990">
        <w:rPr>
          <w:rFonts w:ascii="Arial" w:hAnsi="Arial" w:cs="Arial"/>
          <w:b/>
          <w:sz w:val="24"/>
        </w:rPr>
        <w:t xml:space="preserve">Arbusto.- </w:t>
      </w:r>
      <w:r w:rsidRPr="008C7990">
        <w:rPr>
          <w:rFonts w:ascii="Arial" w:hAnsi="Arial" w:cs="Arial"/>
          <w:sz w:val="24"/>
        </w:rPr>
        <w:t>Planta perenne de tallo semileñoso o lignificado el cual se ramifica desde la base, comúnmente mide de 1 a 4 metros de altura, con ramas de diámetro pequeño (generalmente de 5 cm.)</w:t>
      </w:r>
      <w:r w:rsidR="0038233A">
        <w:rPr>
          <w:rFonts w:ascii="Arial" w:hAnsi="Arial" w:cs="Arial"/>
          <w:sz w:val="24"/>
        </w:rPr>
        <w:t>.</w:t>
      </w:r>
    </w:p>
    <w:p w14:paraId="3EABEDF4" w14:textId="77777777" w:rsidR="004C20D5" w:rsidRPr="004C20D5" w:rsidRDefault="004C20D5" w:rsidP="00727897">
      <w:pPr>
        <w:spacing w:line="360" w:lineRule="auto"/>
        <w:ind w:left="708"/>
        <w:jc w:val="both"/>
        <w:rPr>
          <w:rFonts w:ascii="Arial" w:hAnsi="Arial" w:cs="Arial"/>
          <w:sz w:val="24"/>
        </w:rPr>
      </w:pPr>
      <w:r w:rsidRPr="004C20D5">
        <w:rPr>
          <w:rFonts w:ascii="Arial" w:hAnsi="Arial" w:cs="Arial"/>
          <w:b/>
          <w:sz w:val="24"/>
        </w:rPr>
        <w:t>Área de conservación ecológica. -</w:t>
      </w:r>
      <w:r w:rsidRPr="004C20D5">
        <w:rPr>
          <w:rFonts w:ascii="Arial" w:hAnsi="Arial" w:cs="Arial"/>
          <w:sz w:val="24"/>
        </w:rPr>
        <w:t xml:space="preserve"> Zonas del terri</w:t>
      </w:r>
      <w:r>
        <w:rPr>
          <w:rFonts w:ascii="Arial" w:hAnsi="Arial" w:cs="Arial"/>
          <w:sz w:val="24"/>
        </w:rPr>
        <w:t xml:space="preserve">torio municipal que no han sido </w:t>
      </w:r>
      <w:r w:rsidRPr="004C20D5">
        <w:rPr>
          <w:rFonts w:ascii="Arial" w:hAnsi="Arial" w:cs="Arial"/>
          <w:sz w:val="24"/>
        </w:rPr>
        <w:t>modificadas significativamente por actividades del</w:t>
      </w:r>
      <w:r>
        <w:rPr>
          <w:rFonts w:ascii="Arial" w:hAnsi="Arial" w:cs="Arial"/>
          <w:sz w:val="24"/>
        </w:rPr>
        <w:t xml:space="preserve"> ser humano o que necesitan ser </w:t>
      </w:r>
      <w:r w:rsidRPr="004C20D5">
        <w:rPr>
          <w:rFonts w:ascii="Arial" w:hAnsi="Arial" w:cs="Arial"/>
          <w:sz w:val="24"/>
        </w:rPr>
        <w:t>preservadas y restauradas.</w:t>
      </w:r>
    </w:p>
    <w:p w14:paraId="64D47218" w14:textId="77777777" w:rsidR="004C20D5" w:rsidRDefault="004C20D5" w:rsidP="00727897">
      <w:pPr>
        <w:spacing w:line="360" w:lineRule="auto"/>
        <w:ind w:left="708"/>
        <w:jc w:val="both"/>
        <w:rPr>
          <w:rFonts w:ascii="Arial" w:hAnsi="Arial" w:cs="Arial"/>
          <w:sz w:val="24"/>
        </w:rPr>
      </w:pPr>
      <w:r w:rsidRPr="004C20D5">
        <w:rPr>
          <w:rFonts w:ascii="Arial" w:hAnsi="Arial" w:cs="Arial"/>
          <w:b/>
          <w:sz w:val="24"/>
        </w:rPr>
        <w:t>Área verde. -</w:t>
      </w:r>
      <w:r w:rsidRPr="004C20D5">
        <w:rPr>
          <w:rFonts w:ascii="Arial" w:hAnsi="Arial" w:cs="Arial"/>
          <w:sz w:val="24"/>
        </w:rPr>
        <w:t xml:space="preserve"> Toda superficie que presenta en su composición árboles, pasto, arbustos </w:t>
      </w:r>
      <w:r>
        <w:rPr>
          <w:rFonts w:ascii="Arial" w:hAnsi="Arial" w:cs="Arial"/>
          <w:sz w:val="24"/>
        </w:rPr>
        <w:t xml:space="preserve">o </w:t>
      </w:r>
      <w:r w:rsidRPr="004C20D5">
        <w:rPr>
          <w:rFonts w:ascii="Arial" w:hAnsi="Arial" w:cs="Arial"/>
          <w:sz w:val="24"/>
        </w:rPr>
        <w:t>plantas ornamentales.</w:t>
      </w:r>
    </w:p>
    <w:p w14:paraId="7A4435F5" w14:textId="77777777" w:rsidR="004C20D5" w:rsidRDefault="004C20D5" w:rsidP="00727897">
      <w:pPr>
        <w:spacing w:line="360" w:lineRule="auto"/>
        <w:ind w:left="708"/>
        <w:jc w:val="both"/>
        <w:rPr>
          <w:rFonts w:ascii="Arial" w:hAnsi="Arial" w:cs="Arial"/>
          <w:sz w:val="24"/>
        </w:rPr>
      </w:pPr>
      <w:r w:rsidRPr="008A3AED">
        <w:rPr>
          <w:rFonts w:ascii="Arial" w:hAnsi="Arial" w:cs="Arial"/>
          <w:b/>
          <w:sz w:val="24"/>
        </w:rPr>
        <w:t>Parque Lineal:</w:t>
      </w:r>
      <w:r w:rsidRPr="004C20D5">
        <w:rPr>
          <w:rFonts w:ascii="Arial" w:hAnsi="Arial" w:cs="Arial"/>
          <w:sz w:val="24"/>
        </w:rPr>
        <w:t xml:space="preserve"> Camellón u otro </w:t>
      </w:r>
      <w:r w:rsidR="008A3AED">
        <w:rPr>
          <w:rFonts w:ascii="Arial" w:hAnsi="Arial" w:cs="Arial"/>
          <w:sz w:val="24"/>
        </w:rPr>
        <w:t xml:space="preserve">tipo de área verde generalmente </w:t>
      </w:r>
      <w:r w:rsidRPr="004C20D5">
        <w:rPr>
          <w:rFonts w:ascii="Arial" w:hAnsi="Arial" w:cs="Arial"/>
          <w:sz w:val="24"/>
        </w:rPr>
        <w:t>distribuida a lo largo de una vialidad, que cuenta con diseños de plantas</w:t>
      </w:r>
      <w:r w:rsidR="008A3AED">
        <w:rPr>
          <w:rFonts w:ascii="Arial" w:hAnsi="Arial" w:cs="Arial"/>
          <w:sz w:val="24"/>
        </w:rPr>
        <w:t xml:space="preserve"> </w:t>
      </w:r>
      <w:r w:rsidRPr="004C20D5">
        <w:rPr>
          <w:rFonts w:ascii="Arial" w:hAnsi="Arial" w:cs="Arial"/>
          <w:sz w:val="24"/>
        </w:rPr>
        <w:t xml:space="preserve">ornamentales, </w:t>
      </w:r>
    </w:p>
    <w:p w14:paraId="25D6F583" w14:textId="6181251C" w:rsidR="008A3AED" w:rsidRPr="008A3AED" w:rsidRDefault="008A3AED" w:rsidP="00727897">
      <w:pPr>
        <w:spacing w:line="360" w:lineRule="auto"/>
        <w:ind w:left="708"/>
        <w:jc w:val="both"/>
        <w:rPr>
          <w:rFonts w:ascii="Arial" w:hAnsi="Arial" w:cs="Arial"/>
          <w:sz w:val="24"/>
        </w:rPr>
      </w:pPr>
      <w:r w:rsidRPr="008A3AED">
        <w:rPr>
          <w:rFonts w:ascii="Arial" w:hAnsi="Arial" w:cs="Arial"/>
          <w:b/>
          <w:sz w:val="24"/>
        </w:rPr>
        <w:t>Plaza:</w:t>
      </w:r>
      <w:r w:rsidRPr="008A3AED">
        <w:rPr>
          <w:rFonts w:ascii="Arial" w:hAnsi="Arial" w:cs="Arial"/>
          <w:sz w:val="24"/>
        </w:rPr>
        <w:t xml:space="preserve"> Superficie municipal de en</w:t>
      </w:r>
      <w:r>
        <w:rPr>
          <w:rFonts w:ascii="Arial" w:hAnsi="Arial" w:cs="Arial"/>
          <w:sz w:val="24"/>
        </w:rPr>
        <w:t xml:space="preserve">cuentro social, compuesta en su </w:t>
      </w:r>
      <w:r w:rsidR="000522E2">
        <w:rPr>
          <w:rFonts w:ascii="Arial" w:hAnsi="Arial" w:cs="Arial"/>
          <w:sz w:val="24"/>
        </w:rPr>
        <w:t>mayoría por áreas adoquinadas,</w:t>
      </w:r>
      <w:r w:rsidRPr="008A3AED">
        <w:rPr>
          <w:rFonts w:ascii="Arial" w:hAnsi="Arial" w:cs="Arial"/>
          <w:sz w:val="24"/>
        </w:rPr>
        <w:t xml:space="preserve"> asf</w:t>
      </w:r>
      <w:r>
        <w:rPr>
          <w:rFonts w:ascii="Arial" w:hAnsi="Arial" w:cs="Arial"/>
          <w:sz w:val="24"/>
        </w:rPr>
        <w:t xml:space="preserve">altadas </w:t>
      </w:r>
      <w:r w:rsidR="000522E2">
        <w:rPr>
          <w:rFonts w:ascii="Arial" w:hAnsi="Arial" w:cs="Arial"/>
          <w:sz w:val="24"/>
        </w:rPr>
        <w:t xml:space="preserve">o con otro material que tenga </w:t>
      </w:r>
      <w:r>
        <w:rPr>
          <w:rFonts w:ascii="Arial" w:hAnsi="Arial" w:cs="Arial"/>
          <w:sz w:val="24"/>
        </w:rPr>
        <w:t xml:space="preserve">un componente menor </w:t>
      </w:r>
      <w:r w:rsidR="0038233A">
        <w:rPr>
          <w:rFonts w:ascii="Arial" w:hAnsi="Arial" w:cs="Arial"/>
          <w:sz w:val="24"/>
        </w:rPr>
        <w:t>de áreas verdes y árboles.</w:t>
      </w:r>
    </w:p>
    <w:p w14:paraId="42955FA8" w14:textId="111137BF" w:rsidR="008A3AED" w:rsidRPr="008A3AED" w:rsidRDefault="008A3AED" w:rsidP="00727897">
      <w:pPr>
        <w:spacing w:line="360" w:lineRule="auto"/>
        <w:ind w:left="708"/>
        <w:jc w:val="both"/>
        <w:rPr>
          <w:rFonts w:ascii="Arial" w:hAnsi="Arial" w:cs="Arial"/>
          <w:sz w:val="24"/>
        </w:rPr>
      </w:pPr>
      <w:r w:rsidRPr="008A3AED">
        <w:rPr>
          <w:rFonts w:ascii="Arial" w:hAnsi="Arial" w:cs="Arial"/>
          <w:b/>
          <w:sz w:val="24"/>
        </w:rPr>
        <w:lastRenderedPageBreak/>
        <w:t>Poda:</w:t>
      </w:r>
      <w:r w:rsidRPr="008A3AED">
        <w:rPr>
          <w:rFonts w:ascii="Arial" w:hAnsi="Arial" w:cs="Arial"/>
          <w:sz w:val="24"/>
        </w:rPr>
        <w:t xml:space="preserve"> Acción de </w:t>
      </w:r>
      <w:r w:rsidR="00512C6C">
        <w:rPr>
          <w:rFonts w:ascii="Arial" w:hAnsi="Arial" w:cs="Arial"/>
          <w:sz w:val="24"/>
        </w:rPr>
        <w:t xml:space="preserve">corte </w:t>
      </w:r>
      <w:r w:rsidRPr="008A3AED">
        <w:rPr>
          <w:rFonts w:ascii="Arial" w:hAnsi="Arial" w:cs="Arial"/>
          <w:sz w:val="24"/>
        </w:rPr>
        <w:t>de ramas o follaje de las plantas</w:t>
      </w:r>
      <w:r w:rsidR="00512C6C">
        <w:rPr>
          <w:rFonts w:ascii="Arial" w:hAnsi="Arial" w:cs="Arial"/>
          <w:sz w:val="24"/>
        </w:rPr>
        <w:t xml:space="preserve"> en</w:t>
      </w:r>
      <w:r w:rsidR="00512C6C" w:rsidRPr="00512C6C">
        <w:rPr>
          <w:rFonts w:ascii="Arial" w:hAnsi="Arial" w:cs="Arial"/>
          <w:sz w:val="24"/>
        </w:rPr>
        <w:t xml:space="preserve"> el desarrollo de las ramificaciones de </w:t>
      </w:r>
      <w:r w:rsidR="00512C6C">
        <w:rPr>
          <w:rFonts w:ascii="Arial" w:hAnsi="Arial" w:cs="Arial"/>
          <w:sz w:val="24"/>
        </w:rPr>
        <w:t>la</w:t>
      </w:r>
      <w:r w:rsidR="00512C6C" w:rsidRPr="00512C6C">
        <w:rPr>
          <w:rFonts w:ascii="Arial" w:hAnsi="Arial" w:cs="Arial"/>
          <w:sz w:val="24"/>
        </w:rPr>
        <w:t xml:space="preserve"> planta</w:t>
      </w:r>
      <w:r w:rsidR="0038233A">
        <w:rPr>
          <w:rFonts w:ascii="Arial" w:hAnsi="Arial" w:cs="Arial"/>
          <w:sz w:val="24"/>
        </w:rPr>
        <w:t>.</w:t>
      </w:r>
    </w:p>
    <w:p w14:paraId="77838B4A" w14:textId="21100402" w:rsidR="008A3AED" w:rsidRDefault="008A3AED" w:rsidP="00727897">
      <w:pPr>
        <w:spacing w:line="360" w:lineRule="auto"/>
        <w:ind w:left="708"/>
        <w:jc w:val="both"/>
        <w:rPr>
          <w:rFonts w:ascii="Arial" w:hAnsi="Arial" w:cs="Arial"/>
          <w:sz w:val="24"/>
        </w:rPr>
      </w:pPr>
      <w:r w:rsidRPr="008A3AED">
        <w:rPr>
          <w:rFonts w:ascii="Arial" w:hAnsi="Arial" w:cs="Arial"/>
          <w:b/>
          <w:sz w:val="24"/>
        </w:rPr>
        <w:t>Poda</w:t>
      </w:r>
      <w:r w:rsidRPr="008A3AED">
        <w:rPr>
          <w:rFonts w:ascii="Arial" w:hAnsi="Arial" w:cs="Arial"/>
          <w:sz w:val="24"/>
        </w:rPr>
        <w:t xml:space="preserve"> </w:t>
      </w:r>
      <w:r w:rsidRPr="008A3AED">
        <w:rPr>
          <w:rFonts w:ascii="Arial" w:hAnsi="Arial" w:cs="Arial"/>
          <w:b/>
          <w:sz w:val="24"/>
        </w:rPr>
        <w:t>de Balanceo</w:t>
      </w:r>
      <w:r w:rsidRPr="008A3AED">
        <w:rPr>
          <w:rFonts w:ascii="Arial" w:hAnsi="Arial" w:cs="Arial"/>
          <w:sz w:val="24"/>
        </w:rPr>
        <w:t>: Retiro de ramas o par</w:t>
      </w:r>
      <w:r w:rsidR="0069747C">
        <w:rPr>
          <w:rFonts w:ascii="Arial" w:hAnsi="Arial" w:cs="Arial"/>
          <w:sz w:val="24"/>
        </w:rPr>
        <w:t xml:space="preserve">tes del árbol que desarrollaron </w:t>
      </w:r>
      <w:r w:rsidRPr="008A3AED">
        <w:rPr>
          <w:rFonts w:ascii="Arial" w:hAnsi="Arial" w:cs="Arial"/>
          <w:sz w:val="24"/>
        </w:rPr>
        <w:t>fuera del contexto típico de su forma y qu</w:t>
      </w:r>
      <w:r w:rsidR="0069747C">
        <w:rPr>
          <w:rFonts w:ascii="Arial" w:hAnsi="Arial" w:cs="Arial"/>
          <w:sz w:val="24"/>
        </w:rPr>
        <w:t xml:space="preserve">e están en riesgo de desgajar o </w:t>
      </w:r>
      <w:r w:rsidR="0038233A">
        <w:rPr>
          <w:rFonts w:ascii="Arial" w:hAnsi="Arial" w:cs="Arial"/>
          <w:sz w:val="24"/>
        </w:rPr>
        <w:t>de provocar la caída del árbol.</w:t>
      </w:r>
    </w:p>
    <w:p w14:paraId="0C839F3B" w14:textId="76B2C73A" w:rsidR="0069747C" w:rsidRPr="0069747C" w:rsidRDefault="0069747C" w:rsidP="00727897">
      <w:pPr>
        <w:spacing w:line="360" w:lineRule="auto"/>
        <w:ind w:left="708"/>
        <w:jc w:val="both"/>
        <w:rPr>
          <w:rFonts w:ascii="Arial" w:hAnsi="Arial" w:cs="Arial"/>
          <w:sz w:val="24"/>
        </w:rPr>
      </w:pPr>
      <w:r w:rsidRPr="0069747C">
        <w:rPr>
          <w:rFonts w:ascii="Arial" w:hAnsi="Arial" w:cs="Arial"/>
          <w:b/>
          <w:sz w:val="24"/>
        </w:rPr>
        <w:t>Poda Sanitaria</w:t>
      </w:r>
      <w:r w:rsidRPr="0069747C">
        <w:rPr>
          <w:rFonts w:ascii="Arial" w:hAnsi="Arial" w:cs="Arial"/>
          <w:sz w:val="24"/>
        </w:rPr>
        <w:t>: Remoción de ramas y partes</w:t>
      </w:r>
      <w:r>
        <w:rPr>
          <w:rFonts w:ascii="Arial" w:hAnsi="Arial" w:cs="Arial"/>
          <w:sz w:val="24"/>
        </w:rPr>
        <w:t xml:space="preserve"> afectadas por secamiento, </w:t>
      </w:r>
      <w:r w:rsidRPr="0069747C">
        <w:rPr>
          <w:rFonts w:ascii="Arial" w:hAnsi="Arial" w:cs="Arial"/>
          <w:sz w:val="24"/>
        </w:rPr>
        <w:t>enferme</w:t>
      </w:r>
      <w:r w:rsidR="0038233A">
        <w:rPr>
          <w:rFonts w:ascii="Arial" w:hAnsi="Arial" w:cs="Arial"/>
          <w:sz w:val="24"/>
        </w:rPr>
        <w:t>dades, plagas o daños mecánicos.</w:t>
      </w:r>
    </w:p>
    <w:p w14:paraId="30804BF6" w14:textId="412DA715" w:rsidR="0069747C" w:rsidRDefault="0069747C" w:rsidP="00727897">
      <w:pPr>
        <w:spacing w:line="360" w:lineRule="auto"/>
        <w:ind w:left="708"/>
        <w:jc w:val="both"/>
        <w:rPr>
          <w:rFonts w:ascii="Arial" w:hAnsi="Arial" w:cs="Arial"/>
          <w:sz w:val="24"/>
        </w:rPr>
      </w:pPr>
      <w:r w:rsidRPr="0069747C">
        <w:rPr>
          <w:rFonts w:ascii="Arial" w:hAnsi="Arial" w:cs="Arial"/>
          <w:b/>
          <w:sz w:val="24"/>
        </w:rPr>
        <w:t>Reforestación:</w:t>
      </w:r>
      <w:r w:rsidRPr="0069747C">
        <w:rPr>
          <w:rFonts w:ascii="Arial" w:hAnsi="Arial" w:cs="Arial"/>
          <w:sz w:val="24"/>
        </w:rPr>
        <w:t xml:space="preserve"> Repoblación de árbo</w:t>
      </w:r>
      <w:r w:rsidR="007916B7">
        <w:rPr>
          <w:rFonts w:ascii="Arial" w:hAnsi="Arial" w:cs="Arial"/>
          <w:sz w:val="24"/>
        </w:rPr>
        <w:t>les, arbustos</w:t>
      </w:r>
      <w:r>
        <w:rPr>
          <w:rFonts w:ascii="Arial" w:hAnsi="Arial" w:cs="Arial"/>
          <w:sz w:val="24"/>
        </w:rPr>
        <w:t xml:space="preserve"> en </w:t>
      </w:r>
      <w:r w:rsidRPr="0069747C">
        <w:rPr>
          <w:rFonts w:ascii="Arial" w:hAnsi="Arial" w:cs="Arial"/>
          <w:sz w:val="24"/>
        </w:rPr>
        <w:t>áreas donde ya existían o se presupone su existencia</w:t>
      </w:r>
      <w:r w:rsidR="007935B2">
        <w:rPr>
          <w:rFonts w:ascii="Arial" w:hAnsi="Arial" w:cs="Arial"/>
          <w:sz w:val="24"/>
        </w:rPr>
        <w:t>.</w:t>
      </w:r>
    </w:p>
    <w:p w14:paraId="7DC4D7EC" w14:textId="4BEC75A4" w:rsidR="00512C6C" w:rsidRDefault="00E059C7" w:rsidP="00E059C7">
      <w:pPr>
        <w:spacing w:line="360" w:lineRule="auto"/>
        <w:ind w:left="708"/>
        <w:jc w:val="both"/>
      </w:pPr>
      <w:r>
        <w:rPr>
          <w:rFonts w:ascii="Arial" w:hAnsi="Arial" w:cs="Arial"/>
          <w:b/>
          <w:sz w:val="24"/>
        </w:rPr>
        <w:t>Tala</w:t>
      </w:r>
      <w:r w:rsidR="00512C6C">
        <w:rPr>
          <w:rFonts w:ascii="Arial" w:hAnsi="Arial" w:cs="Arial"/>
          <w:b/>
          <w:sz w:val="24"/>
        </w:rPr>
        <w:t>:</w:t>
      </w:r>
      <w:r w:rsidRPr="004C20D5">
        <w:rPr>
          <w:rFonts w:ascii="Arial" w:hAnsi="Arial" w:cs="Arial"/>
          <w:sz w:val="24"/>
        </w:rPr>
        <w:t xml:space="preserve"> </w:t>
      </w:r>
      <w:r w:rsidR="00512C6C">
        <w:rPr>
          <w:rFonts w:ascii="Arial" w:hAnsi="Arial" w:cs="Arial"/>
          <w:sz w:val="24"/>
        </w:rPr>
        <w:t xml:space="preserve">Acción de </w:t>
      </w:r>
      <w:r w:rsidR="00512C6C" w:rsidRPr="00512C6C">
        <w:rPr>
          <w:rFonts w:ascii="Arial" w:hAnsi="Arial" w:cs="Arial"/>
          <w:sz w:val="24"/>
        </w:rPr>
        <w:t>cortar en su totalidad algún árbol y o arbusto</w:t>
      </w:r>
      <w:r w:rsidRPr="00512C6C">
        <w:rPr>
          <w:rFonts w:ascii="Arial" w:hAnsi="Arial" w:cs="Arial"/>
          <w:sz w:val="24"/>
        </w:rPr>
        <w:t>.</w:t>
      </w:r>
      <w:r w:rsidR="00512C6C" w:rsidRPr="00512C6C">
        <w:t xml:space="preserve"> </w:t>
      </w:r>
    </w:p>
    <w:p w14:paraId="44EEF8AE" w14:textId="7E3CA3A8" w:rsidR="00E059C7" w:rsidRDefault="00512C6C" w:rsidP="00E059C7">
      <w:pPr>
        <w:spacing w:line="360" w:lineRule="auto"/>
        <w:ind w:left="708"/>
        <w:jc w:val="both"/>
        <w:rPr>
          <w:rFonts w:ascii="Arial" w:hAnsi="Arial" w:cs="Arial"/>
          <w:sz w:val="24"/>
        </w:rPr>
      </w:pPr>
      <w:r>
        <w:rPr>
          <w:rFonts w:ascii="Arial" w:hAnsi="Arial" w:cs="Arial"/>
          <w:b/>
          <w:sz w:val="24"/>
        </w:rPr>
        <w:t xml:space="preserve">Trasplante: </w:t>
      </w:r>
      <w:r>
        <w:rPr>
          <w:rFonts w:ascii="Arial" w:hAnsi="Arial" w:cs="Arial"/>
          <w:sz w:val="24"/>
        </w:rPr>
        <w:t>A</w:t>
      </w:r>
      <w:r w:rsidR="00E06C48">
        <w:rPr>
          <w:rFonts w:ascii="Arial" w:hAnsi="Arial" w:cs="Arial"/>
          <w:sz w:val="24"/>
        </w:rPr>
        <w:t>cción de sacar una</w:t>
      </w:r>
      <w:r w:rsidRPr="00512C6C">
        <w:rPr>
          <w:rFonts w:ascii="Arial" w:hAnsi="Arial" w:cs="Arial"/>
          <w:sz w:val="24"/>
        </w:rPr>
        <w:t xml:space="preserve"> planta de un lugar ya establecido para plantarla en un nuevo espacio.  </w:t>
      </w:r>
    </w:p>
    <w:p w14:paraId="1EC6FCA9" w14:textId="77777777" w:rsidR="007935B2" w:rsidRPr="005A6E55" w:rsidRDefault="007935B2" w:rsidP="007935B2">
      <w:pPr>
        <w:pStyle w:val="Ttulo1"/>
        <w:jc w:val="center"/>
        <w:rPr>
          <w:rFonts w:ascii="Arial" w:hAnsi="Arial" w:cs="Arial"/>
          <w:b/>
          <w:color w:val="000000" w:themeColor="text1"/>
          <w:sz w:val="24"/>
          <w:szCs w:val="24"/>
        </w:rPr>
      </w:pPr>
      <w:bookmarkStart w:id="4" w:name="_Toc135139836"/>
      <w:r w:rsidRPr="005A6E55">
        <w:rPr>
          <w:rFonts w:ascii="Arial" w:hAnsi="Arial" w:cs="Arial"/>
          <w:b/>
          <w:color w:val="000000" w:themeColor="text1"/>
          <w:sz w:val="24"/>
          <w:szCs w:val="24"/>
        </w:rPr>
        <w:t>Capitulo II</w:t>
      </w:r>
      <w:bookmarkEnd w:id="4"/>
    </w:p>
    <w:p w14:paraId="52D7A3E1" w14:textId="77777777" w:rsidR="007935B2" w:rsidRPr="005A6E55" w:rsidRDefault="007935B2" w:rsidP="007935B2">
      <w:pPr>
        <w:pStyle w:val="Ttulo2"/>
        <w:jc w:val="center"/>
        <w:rPr>
          <w:rFonts w:ascii="Arial" w:hAnsi="Arial" w:cs="Arial"/>
          <w:b/>
          <w:color w:val="000000" w:themeColor="text1"/>
          <w:sz w:val="24"/>
          <w:szCs w:val="24"/>
        </w:rPr>
      </w:pPr>
      <w:bookmarkStart w:id="5" w:name="_Toc135139837"/>
      <w:r w:rsidRPr="005A6E55">
        <w:rPr>
          <w:rFonts w:ascii="Arial" w:hAnsi="Arial" w:cs="Arial"/>
          <w:b/>
          <w:color w:val="000000" w:themeColor="text1"/>
          <w:sz w:val="24"/>
          <w:szCs w:val="24"/>
        </w:rPr>
        <w:t>De los predios y superficies destinadas a áreas verdes.</w:t>
      </w:r>
      <w:bookmarkEnd w:id="5"/>
    </w:p>
    <w:p w14:paraId="35B6C954" w14:textId="77777777" w:rsidR="007935B2" w:rsidRDefault="007935B2" w:rsidP="00727897">
      <w:pPr>
        <w:spacing w:line="360" w:lineRule="auto"/>
        <w:ind w:left="708"/>
        <w:jc w:val="both"/>
        <w:rPr>
          <w:rFonts w:ascii="Arial" w:hAnsi="Arial" w:cs="Arial"/>
          <w:sz w:val="24"/>
        </w:rPr>
      </w:pPr>
    </w:p>
    <w:p w14:paraId="40566625" w14:textId="11172329" w:rsidR="00727897" w:rsidRDefault="00727897" w:rsidP="009E0694">
      <w:pPr>
        <w:spacing w:line="360" w:lineRule="auto"/>
        <w:jc w:val="both"/>
        <w:rPr>
          <w:rFonts w:ascii="Arial" w:hAnsi="Arial" w:cs="Arial"/>
          <w:sz w:val="24"/>
        </w:rPr>
      </w:pPr>
      <w:r w:rsidRPr="00727897">
        <w:rPr>
          <w:rFonts w:ascii="Arial" w:hAnsi="Arial" w:cs="Arial"/>
          <w:b/>
          <w:sz w:val="24"/>
        </w:rPr>
        <w:t>Artículo 4</w:t>
      </w:r>
      <w:r w:rsidR="00112227" w:rsidRPr="00727897">
        <w:rPr>
          <w:rFonts w:ascii="Arial" w:hAnsi="Arial" w:cs="Arial"/>
          <w:b/>
          <w:sz w:val="24"/>
        </w:rPr>
        <w:t>.</w:t>
      </w:r>
      <w:r w:rsidR="00112227" w:rsidRPr="00727897">
        <w:rPr>
          <w:rFonts w:ascii="Cambria Math" w:hAnsi="Cambria Math" w:cs="Cambria Math"/>
          <w:b/>
          <w:sz w:val="24"/>
        </w:rPr>
        <w:t>‐</w:t>
      </w:r>
      <w:r w:rsidR="00112227" w:rsidRPr="00112227">
        <w:rPr>
          <w:rFonts w:ascii="Arial" w:hAnsi="Arial" w:cs="Arial"/>
          <w:sz w:val="24"/>
        </w:rPr>
        <w:t xml:space="preserve"> Los fraccionamientos de nueva creación</w:t>
      </w:r>
      <w:r>
        <w:rPr>
          <w:rFonts w:ascii="Arial" w:hAnsi="Arial" w:cs="Arial"/>
          <w:sz w:val="24"/>
        </w:rPr>
        <w:t xml:space="preserve"> y asentamientos a regularizar, </w:t>
      </w:r>
      <w:r w:rsidR="00112227" w:rsidRPr="00112227">
        <w:rPr>
          <w:rFonts w:ascii="Arial" w:hAnsi="Arial" w:cs="Arial"/>
          <w:sz w:val="24"/>
        </w:rPr>
        <w:t>deberán contar con las superficies destinadas para áreas ve</w:t>
      </w:r>
      <w:r>
        <w:rPr>
          <w:rFonts w:ascii="Arial" w:hAnsi="Arial" w:cs="Arial"/>
          <w:sz w:val="24"/>
        </w:rPr>
        <w:t xml:space="preserve">rdes, en las que se plantará la </w:t>
      </w:r>
      <w:r w:rsidR="00112227" w:rsidRPr="00112227">
        <w:rPr>
          <w:rFonts w:ascii="Arial" w:hAnsi="Arial" w:cs="Arial"/>
          <w:sz w:val="24"/>
        </w:rPr>
        <w:t>cantidad y tipo de árboles necesarios con base en u</w:t>
      </w:r>
      <w:r>
        <w:rPr>
          <w:rFonts w:ascii="Arial" w:hAnsi="Arial" w:cs="Arial"/>
          <w:sz w:val="24"/>
        </w:rPr>
        <w:t xml:space="preserve">n dictamen técnico que emita la </w:t>
      </w:r>
      <w:r w:rsidR="00112227" w:rsidRPr="00112227">
        <w:rPr>
          <w:rFonts w:ascii="Arial" w:hAnsi="Arial" w:cs="Arial"/>
          <w:sz w:val="24"/>
        </w:rPr>
        <w:t>Jefatura</w:t>
      </w:r>
      <w:r w:rsidR="00576043">
        <w:rPr>
          <w:rFonts w:ascii="Arial" w:hAnsi="Arial" w:cs="Arial"/>
          <w:sz w:val="24"/>
        </w:rPr>
        <w:t xml:space="preserve"> de Parques y Jardines</w:t>
      </w:r>
      <w:r w:rsidR="00112227" w:rsidRPr="00112227">
        <w:rPr>
          <w:rFonts w:ascii="Arial" w:hAnsi="Arial" w:cs="Arial"/>
          <w:sz w:val="24"/>
        </w:rPr>
        <w:t>, s</w:t>
      </w:r>
      <w:r w:rsidR="00997E10">
        <w:rPr>
          <w:rFonts w:ascii="Arial" w:hAnsi="Arial" w:cs="Arial"/>
          <w:sz w:val="24"/>
        </w:rPr>
        <w:t>upervisado por la</w:t>
      </w:r>
      <w:r w:rsidR="00576043">
        <w:rPr>
          <w:rFonts w:ascii="Arial" w:hAnsi="Arial" w:cs="Arial"/>
          <w:sz w:val="24"/>
        </w:rPr>
        <w:t xml:space="preserve"> Coordinación</w:t>
      </w:r>
      <w:r w:rsidR="00997E10">
        <w:rPr>
          <w:rFonts w:ascii="Arial" w:hAnsi="Arial" w:cs="Arial"/>
          <w:sz w:val="24"/>
        </w:rPr>
        <w:t xml:space="preserve"> </w:t>
      </w:r>
      <w:r w:rsidR="0082212E">
        <w:rPr>
          <w:rFonts w:ascii="Arial" w:hAnsi="Arial" w:cs="Arial"/>
          <w:sz w:val="24"/>
        </w:rPr>
        <w:t xml:space="preserve">General </w:t>
      </w:r>
      <w:r w:rsidR="00997E10">
        <w:rPr>
          <w:rFonts w:ascii="Arial" w:hAnsi="Arial" w:cs="Arial"/>
          <w:sz w:val="24"/>
        </w:rPr>
        <w:t>de Gestión integral de la Ciudad</w:t>
      </w:r>
      <w:r w:rsidR="00112227" w:rsidRPr="00112227">
        <w:rPr>
          <w:rFonts w:ascii="Arial" w:hAnsi="Arial" w:cs="Arial"/>
          <w:sz w:val="24"/>
        </w:rPr>
        <w:t>; Estas áreas v</w:t>
      </w:r>
      <w:r>
        <w:rPr>
          <w:rFonts w:ascii="Arial" w:hAnsi="Arial" w:cs="Arial"/>
          <w:sz w:val="24"/>
        </w:rPr>
        <w:t xml:space="preserve">erdes deberán estar debidamente </w:t>
      </w:r>
      <w:r w:rsidR="00112227" w:rsidRPr="00112227">
        <w:rPr>
          <w:rFonts w:ascii="Arial" w:hAnsi="Arial" w:cs="Arial"/>
          <w:sz w:val="24"/>
        </w:rPr>
        <w:t xml:space="preserve">terminadas y preservadas hasta la entrega del </w:t>
      </w:r>
      <w:r>
        <w:rPr>
          <w:rFonts w:ascii="Arial" w:hAnsi="Arial" w:cs="Arial"/>
          <w:sz w:val="24"/>
        </w:rPr>
        <w:t xml:space="preserve">fraccionamiento al municipio.   </w:t>
      </w:r>
    </w:p>
    <w:p w14:paraId="4D996FFC" w14:textId="4D96C522" w:rsidR="00F26AD3" w:rsidRDefault="00112227" w:rsidP="009E0694">
      <w:pPr>
        <w:spacing w:line="360" w:lineRule="auto"/>
        <w:jc w:val="both"/>
        <w:rPr>
          <w:rFonts w:ascii="Arial" w:hAnsi="Arial" w:cs="Arial"/>
          <w:sz w:val="24"/>
        </w:rPr>
      </w:pPr>
      <w:r w:rsidRPr="00112227">
        <w:rPr>
          <w:rFonts w:ascii="Arial" w:hAnsi="Arial" w:cs="Arial"/>
          <w:sz w:val="24"/>
        </w:rPr>
        <w:t>Dicho dictamen es con el fin de ordenar el tipo de á</w:t>
      </w:r>
      <w:r w:rsidR="00727897">
        <w:rPr>
          <w:rFonts w:ascii="Arial" w:hAnsi="Arial" w:cs="Arial"/>
          <w:sz w:val="24"/>
        </w:rPr>
        <w:t xml:space="preserve">rboles, vegetación que deben de </w:t>
      </w:r>
      <w:r w:rsidR="00997E10">
        <w:rPr>
          <w:rFonts w:ascii="Arial" w:hAnsi="Arial" w:cs="Arial"/>
          <w:sz w:val="24"/>
        </w:rPr>
        <w:t>sembrar o colocar y suelo que deben considerar</w:t>
      </w:r>
      <w:r w:rsidR="00727897">
        <w:rPr>
          <w:rFonts w:ascii="Arial" w:hAnsi="Arial" w:cs="Arial"/>
          <w:sz w:val="24"/>
        </w:rPr>
        <w:t xml:space="preserve">. Evitando rellenar estas </w:t>
      </w:r>
      <w:r w:rsidRPr="00112227">
        <w:rPr>
          <w:rFonts w:ascii="Arial" w:hAnsi="Arial" w:cs="Arial"/>
          <w:sz w:val="24"/>
        </w:rPr>
        <w:t>áreas con cascajo o suelos que no sean orgánicos.</w:t>
      </w:r>
    </w:p>
    <w:p w14:paraId="1269E886" w14:textId="77777777" w:rsidR="00727897" w:rsidRPr="00727897" w:rsidRDefault="00727897" w:rsidP="009E0694">
      <w:pPr>
        <w:spacing w:line="360" w:lineRule="auto"/>
        <w:jc w:val="both"/>
        <w:rPr>
          <w:rFonts w:ascii="Arial" w:hAnsi="Arial" w:cs="Arial"/>
          <w:sz w:val="24"/>
        </w:rPr>
      </w:pPr>
      <w:r w:rsidRPr="00727897">
        <w:rPr>
          <w:rFonts w:ascii="Arial" w:hAnsi="Arial" w:cs="Arial"/>
          <w:b/>
          <w:sz w:val="24"/>
        </w:rPr>
        <w:t>Artículo 5.</w:t>
      </w:r>
      <w:r w:rsidRPr="00727897">
        <w:rPr>
          <w:rFonts w:ascii="Cambria Math" w:hAnsi="Cambria Math" w:cs="Cambria Math"/>
          <w:b/>
          <w:sz w:val="24"/>
        </w:rPr>
        <w:t>‐</w:t>
      </w:r>
      <w:r w:rsidRPr="00727897">
        <w:rPr>
          <w:rFonts w:ascii="Arial" w:hAnsi="Arial" w:cs="Arial"/>
          <w:sz w:val="24"/>
        </w:rPr>
        <w:t xml:space="preserve"> En las áreas sujetas a urbanización</w:t>
      </w:r>
      <w:r>
        <w:rPr>
          <w:rFonts w:ascii="Arial" w:hAnsi="Arial" w:cs="Arial"/>
          <w:sz w:val="24"/>
        </w:rPr>
        <w:t xml:space="preserve">, conforme al Plan Municipal de </w:t>
      </w:r>
      <w:r w:rsidRPr="00727897">
        <w:rPr>
          <w:rFonts w:ascii="Arial" w:hAnsi="Arial" w:cs="Arial"/>
          <w:sz w:val="24"/>
        </w:rPr>
        <w:t>Desarroll</w:t>
      </w:r>
      <w:r>
        <w:rPr>
          <w:rFonts w:ascii="Arial" w:hAnsi="Arial" w:cs="Arial"/>
          <w:sz w:val="24"/>
        </w:rPr>
        <w:t>o Urbano de Zapotlanejo</w:t>
      </w:r>
      <w:r w:rsidRPr="00727897">
        <w:rPr>
          <w:rFonts w:ascii="Arial" w:hAnsi="Arial" w:cs="Arial"/>
          <w:sz w:val="24"/>
        </w:rPr>
        <w:t>, deberá</w:t>
      </w:r>
      <w:r>
        <w:rPr>
          <w:rFonts w:ascii="Arial" w:hAnsi="Arial" w:cs="Arial"/>
          <w:sz w:val="24"/>
        </w:rPr>
        <w:t xml:space="preserve">n señalarse las áreas sujetas a </w:t>
      </w:r>
      <w:r w:rsidRPr="00727897">
        <w:rPr>
          <w:rFonts w:ascii="Arial" w:hAnsi="Arial" w:cs="Arial"/>
          <w:sz w:val="24"/>
        </w:rPr>
        <w:t xml:space="preserve">desarrollo </w:t>
      </w:r>
      <w:r w:rsidRPr="00727897">
        <w:rPr>
          <w:rFonts w:ascii="Arial" w:hAnsi="Arial" w:cs="Arial"/>
          <w:sz w:val="24"/>
        </w:rPr>
        <w:lastRenderedPageBreak/>
        <w:t>para su uso como espacio público y la determi</w:t>
      </w:r>
      <w:r>
        <w:rPr>
          <w:rFonts w:ascii="Arial" w:hAnsi="Arial" w:cs="Arial"/>
          <w:sz w:val="24"/>
        </w:rPr>
        <w:t xml:space="preserve">nación de los espacios verdes y </w:t>
      </w:r>
      <w:r w:rsidRPr="00727897">
        <w:rPr>
          <w:rFonts w:ascii="Arial" w:hAnsi="Arial" w:cs="Arial"/>
          <w:sz w:val="24"/>
        </w:rPr>
        <w:t xml:space="preserve">forestales respectivos.  </w:t>
      </w:r>
    </w:p>
    <w:p w14:paraId="040A0538" w14:textId="29EE523D" w:rsidR="00727897" w:rsidRDefault="00727897" w:rsidP="009E0694">
      <w:pPr>
        <w:spacing w:line="360" w:lineRule="auto"/>
        <w:jc w:val="both"/>
        <w:rPr>
          <w:rFonts w:ascii="Arial" w:hAnsi="Arial" w:cs="Arial"/>
          <w:sz w:val="24"/>
        </w:rPr>
      </w:pPr>
      <w:r w:rsidRPr="00727897">
        <w:rPr>
          <w:rFonts w:ascii="Arial" w:hAnsi="Arial" w:cs="Arial"/>
          <w:b/>
          <w:sz w:val="24"/>
        </w:rPr>
        <w:t>Artículo 6.</w:t>
      </w:r>
      <w:r w:rsidRPr="00727897">
        <w:rPr>
          <w:rFonts w:ascii="Cambria Math" w:hAnsi="Cambria Math" w:cs="Cambria Math"/>
          <w:b/>
          <w:sz w:val="24"/>
        </w:rPr>
        <w:t>‐</w:t>
      </w:r>
      <w:r w:rsidRPr="00727897">
        <w:rPr>
          <w:rFonts w:ascii="Arial" w:hAnsi="Arial" w:cs="Arial"/>
          <w:sz w:val="24"/>
        </w:rPr>
        <w:t xml:space="preserve"> Para el debido mantenimiento de las áreas</w:t>
      </w:r>
      <w:r>
        <w:rPr>
          <w:rFonts w:ascii="Arial" w:hAnsi="Arial" w:cs="Arial"/>
          <w:sz w:val="24"/>
        </w:rPr>
        <w:t xml:space="preserve"> verdes, los fraccionamientos y </w:t>
      </w:r>
      <w:r w:rsidRPr="00727897">
        <w:rPr>
          <w:rFonts w:ascii="Arial" w:hAnsi="Arial" w:cs="Arial"/>
          <w:sz w:val="24"/>
        </w:rPr>
        <w:t>terrenos a regularizar deb</w:t>
      </w:r>
      <w:r w:rsidR="0082212E">
        <w:rPr>
          <w:rFonts w:ascii="Arial" w:hAnsi="Arial" w:cs="Arial"/>
          <w:sz w:val="24"/>
        </w:rPr>
        <w:t>erán habilitar conexiones de agua</w:t>
      </w:r>
      <w:r>
        <w:rPr>
          <w:rFonts w:ascii="Arial" w:hAnsi="Arial" w:cs="Arial"/>
          <w:sz w:val="24"/>
        </w:rPr>
        <w:t xml:space="preserve"> y aljibes necesarios para tal </w:t>
      </w:r>
      <w:r w:rsidRPr="00727897">
        <w:rPr>
          <w:rFonts w:ascii="Arial" w:hAnsi="Arial" w:cs="Arial"/>
          <w:sz w:val="24"/>
        </w:rPr>
        <w:t xml:space="preserve">fin.  </w:t>
      </w:r>
    </w:p>
    <w:p w14:paraId="0F76F317" w14:textId="56236A8A" w:rsidR="00727897" w:rsidRDefault="00727897" w:rsidP="009E0694">
      <w:pPr>
        <w:spacing w:line="360" w:lineRule="auto"/>
        <w:jc w:val="both"/>
        <w:rPr>
          <w:rFonts w:ascii="Arial" w:hAnsi="Arial" w:cs="Arial"/>
          <w:sz w:val="24"/>
        </w:rPr>
      </w:pPr>
      <w:r>
        <w:rPr>
          <w:rFonts w:ascii="Arial" w:hAnsi="Arial" w:cs="Arial"/>
          <w:b/>
          <w:sz w:val="24"/>
        </w:rPr>
        <w:t>Artículo 7</w:t>
      </w:r>
      <w:r w:rsidRPr="00727897">
        <w:rPr>
          <w:rFonts w:ascii="Arial" w:hAnsi="Arial" w:cs="Arial"/>
          <w:b/>
          <w:sz w:val="24"/>
        </w:rPr>
        <w:t>.-</w:t>
      </w:r>
      <w:r w:rsidRPr="00727897">
        <w:rPr>
          <w:rFonts w:ascii="Arial" w:hAnsi="Arial" w:cs="Arial"/>
          <w:sz w:val="24"/>
        </w:rPr>
        <w:t>En el caso de crear un espacio para parque</w:t>
      </w:r>
      <w:r>
        <w:rPr>
          <w:rFonts w:ascii="Arial" w:hAnsi="Arial" w:cs="Arial"/>
          <w:sz w:val="24"/>
        </w:rPr>
        <w:t xml:space="preserve">, jardín, camellón y áreas </w:t>
      </w:r>
      <w:r w:rsidRPr="00727897">
        <w:rPr>
          <w:rFonts w:ascii="Arial" w:hAnsi="Arial" w:cs="Arial"/>
          <w:sz w:val="24"/>
        </w:rPr>
        <w:t>verdes en general, de propiedad municipal, es</w:t>
      </w:r>
      <w:r>
        <w:rPr>
          <w:rFonts w:ascii="Arial" w:hAnsi="Arial" w:cs="Arial"/>
          <w:sz w:val="24"/>
        </w:rPr>
        <w:t xml:space="preserve">tos podrán ser diseñados por la </w:t>
      </w:r>
      <w:r w:rsidR="00503042">
        <w:rPr>
          <w:rFonts w:ascii="Arial" w:hAnsi="Arial" w:cs="Arial"/>
          <w:sz w:val="24"/>
        </w:rPr>
        <w:t>Jefatura</w:t>
      </w:r>
      <w:r w:rsidRPr="00727897">
        <w:rPr>
          <w:rFonts w:ascii="Arial" w:hAnsi="Arial" w:cs="Arial"/>
          <w:sz w:val="24"/>
        </w:rPr>
        <w:t xml:space="preserve"> de Parques y Jardines, así como por part</w:t>
      </w:r>
      <w:r>
        <w:rPr>
          <w:rFonts w:ascii="Arial" w:hAnsi="Arial" w:cs="Arial"/>
          <w:sz w:val="24"/>
        </w:rPr>
        <w:t xml:space="preserve">iculares, Organismos jurídicos, </w:t>
      </w:r>
      <w:r w:rsidRPr="00727897">
        <w:rPr>
          <w:rFonts w:ascii="Arial" w:hAnsi="Arial" w:cs="Arial"/>
          <w:sz w:val="24"/>
        </w:rPr>
        <w:t>y/o dependencias municipales, mismos que deberán contar con la aprobac</w:t>
      </w:r>
      <w:r>
        <w:rPr>
          <w:rFonts w:ascii="Arial" w:hAnsi="Arial" w:cs="Arial"/>
          <w:sz w:val="24"/>
        </w:rPr>
        <w:t xml:space="preserve">ión de </w:t>
      </w:r>
      <w:r w:rsidR="0082212E">
        <w:rPr>
          <w:rFonts w:ascii="Arial" w:hAnsi="Arial" w:cs="Arial"/>
          <w:sz w:val="24"/>
        </w:rPr>
        <w:t>la Coordinación General de Gestión Integral de la Ciudad</w:t>
      </w:r>
      <w:r w:rsidR="00503042">
        <w:rPr>
          <w:rFonts w:ascii="Arial" w:hAnsi="Arial" w:cs="Arial"/>
          <w:sz w:val="24"/>
        </w:rPr>
        <w:t>. Se deberá de realizar la entrega-recepción de estos espacios a la Jefatura de Parques y Jardines, para realizar el cuidado y mantenimiento respectivo.</w:t>
      </w:r>
    </w:p>
    <w:p w14:paraId="6158603E" w14:textId="77777777" w:rsidR="009E0694" w:rsidRDefault="00727897" w:rsidP="009E0694">
      <w:pPr>
        <w:spacing w:line="360" w:lineRule="auto"/>
        <w:jc w:val="both"/>
        <w:rPr>
          <w:rFonts w:ascii="Arial" w:hAnsi="Arial" w:cs="Arial"/>
          <w:sz w:val="24"/>
        </w:rPr>
      </w:pPr>
      <w:r>
        <w:rPr>
          <w:rFonts w:ascii="Arial" w:hAnsi="Arial" w:cs="Arial"/>
          <w:b/>
          <w:sz w:val="24"/>
        </w:rPr>
        <w:t>Artículo 8</w:t>
      </w:r>
      <w:r w:rsidRPr="00727897">
        <w:rPr>
          <w:rFonts w:ascii="Arial" w:hAnsi="Arial" w:cs="Arial"/>
          <w:b/>
          <w:sz w:val="24"/>
        </w:rPr>
        <w:t>.-</w:t>
      </w:r>
      <w:r w:rsidRPr="00727897">
        <w:rPr>
          <w:rFonts w:ascii="Arial" w:hAnsi="Arial" w:cs="Arial"/>
          <w:sz w:val="24"/>
        </w:rPr>
        <w:t>Los parques y jardines de propiedad municipal, pod</w:t>
      </w:r>
      <w:r>
        <w:rPr>
          <w:rFonts w:ascii="Arial" w:hAnsi="Arial" w:cs="Arial"/>
          <w:sz w:val="24"/>
        </w:rPr>
        <w:t xml:space="preserve">rán otorgarse en </w:t>
      </w:r>
      <w:r w:rsidRPr="00727897">
        <w:rPr>
          <w:rFonts w:ascii="Arial" w:hAnsi="Arial" w:cs="Arial"/>
          <w:sz w:val="24"/>
        </w:rPr>
        <w:t>concesión, comodato o arrendamiento a particular</w:t>
      </w:r>
      <w:r>
        <w:rPr>
          <w:rFonts w:ascii="Arial" w:hAnsi="Arial" w:cs="Arial"/>
          <w:sz w:val="24"/>
        </w:rPr>
        <w:t xml:space="preserve">es, únicamente en los servicios </w:t>
      </w:r>
      <w:r w:rsidRPr="00727897">
        <w:rPr>
          <w:rFonts w:ascii="Arial" w:hAnsi="Arial" w:cs="Arial"/>
          <w:sz w:val="24"/>
        </w:rPr>
        <w:t>o áreas que se definan m</w:t>
      </w:r>
      <w:r w:rsidR="009E0694">
        <w:rPr>
          <w:rFonts w:ascii="Arial" w:hAnsi="Arial" w:cs="Arial"/>
          <w:sz w:val="24"/>
        </w:rPr>
        <w:t>ediante Sesión de Ayuntamiento.</w:t>
      </w:r>
    </w:p>
    <w:p w14:paraId="16710EC8" w14:textId="51EFE821" w:rsidR="00037287" w:rsidRDefault="00037287" w:rsidP="009E0694">
      <w:pPr>
        <w:spacing w:line="360" w:lineRule="auto"/>
        <w:jc w:val="both"/>
        <w:rPr>
          <w:rFonts w:ascii="Arial" w:hAnsi="Arial" w:cs="Arial"/>
          <w:sz w:val="24"/>
        </w:rPr>
      </w:pPr>
      <w:r w:rsidRPr="009E0694">
        <w:rPr>
          <w:rFonts w:ascii="Arial" w:hAnsi="Arial" w:cs="Arial"/>
          <w:b/>
          <w:sz w:val="24"/>
        </w:rPr>
        <w:t>Artículo 9.</w:t>
      </w:r>
      <w:r w:rsidR="009E0694" w:rsidRPr="009E0694">
        <w:rPr>
          <w:rFonts w:ascii="Arial" w:hAnsi="Arial" w:cs="Arial"/>
          <w:b/>
          <w:sz w:val="24"/>
        </w:rPr>
        <w:t>-</w:t>
      </w:r>
      <w:r w:rsidRPr="00037287">
        <w:rPr>
          <w:rFonts w:ascii="Arial" w:hAnsi="Arial" w:cs="Arial"/>
          <w:sz w:val="24"/>
        </w:rPr>
        <w:t xml:space="preserve"> Los propietarios o poseedores, arrendatar</w:t>
      </w:r>
      <w:r w:rsidR="009E0694">
        <w:rPr>
          <w:rFonts w:ascii="Arial" w:hAnsi="Arial" w:cs="Arial"/>
          <w:sz w:val="24"/>
        </w:rPr>
        <w:t xml:space="preserve">ios de inmuebles ubicados en el </w:t>
      </w:r>
      <w:r w:rsidR="0082212E">
        <w:rPr>
          <w:rFonts w:ascii="Arial" w:hAnsi="Arial" w:cs="Arial"/>
          <w:sz w:val="24"/>
        </w:rPr>
        <w:t>municipio, deberán</w:t>
      </w:r>
      <w:r w:rsidRPr="00037287">
        <w:rPr>
          <w:rFonts w:ascii="Arial" w:hAnsi="Arial" w:cs="Arial"/>
          <w:sz w:val="24"/>
        </w:rPr>
        <w:t xml:space="preserve"> permitir el acceso, al personal de la </w:t>
      </w:r>
      <w:r w:rsidR="00AE2F4B">
        <w:rPr>
          <w:rFonts w:ascii="Arial" w:hAnsi="Arial" w:cs="Arial"/>
          <w:sz w:val="24"/>
        </w:rPr>
        <w:t>Coordinación</w:t>
      </w:r>
      <w:r w:rsidR="0082212E">
        <w:rPr>
          <w:rFonts w:ascii="Arial" w:hAnsi="Arial" w:cs="Arial"/>
          <w:sz w:val="24"/>
        </w:rPr>
        <w:t xml:space="preserve"> debidamente identificados</w:t>
      </w:r>
      <w:r w:rsidRPr="00037287">
        <w:rPr>
          <w:rFonts w:ascii="Arial" w:hAnsi="Arial" w:cs="Arial"/>
          <w:sz w:val="24"/>
        </w:rPr>
        <w:t>, con el objeto de desarrollar labores de poda o derri</w:t>
      </w:r>
      <w:r w:rsidR="009E0694">
        <w:rPr>
          <w:rFonts w:ascii="Arial" w:hAnsi="Arial" w:cs="Arial"/>
          <w:sz w:val="24"/>
        </w:rPr>
        <w:t xml:space="preserve">bo de ejemplares ubicados en el </w:t>
      </w:r>
      <w:r w:rsidRPr="00037287">
        <w:rPr>
          <w:rFonts w:ascii="Arial" w:hAnsi="Arial" w:cs="Arial"/>
          <w:sz w:val="24"/>
        </w:rPr>
        <w:t xml:space="preserve">espacio público colindante, </w:t>
      </w:r>
      <w:r w:rsidR="0082212E">
        <w:rPr>
          <w:rFonts w:ascii="Arial" w:hAnsi="Arial" w:cs="Arial"/>
          <w:sz w:val="24"/>
        </w:rPr>
        <w:t xml:space="preserve">que </w:t>
      </w:r>
      <w:r w:rsidRPr="00037287">
        <w:rPr>
          <w:rFonts w:ascii="Arial" w:hAnsi="Arial" w:cs="Arial"/>
          <w:sz w:val="24"/>
        </w:rPr>
        <w:t>así lo requieran para el buen desempeño de sus tareas.</w:t>
      </w:r>
    </w:p>
    <w:p w14:paraId="0A50C37C" w14:textId="77777777" w:rsidR="00FC36AE" w:rsidRPr="000239EC" w:rsidRDefault="00FC36AE" w:rsidP="000239EC">
      <w:pPr>
        <w:pStyle w:val="Ttulo1"/>
        <w:jc w:val="center"/>
        <w:rPr>
          <w:rFonts w:ascii="Arial" w:hAnsi="Arial" w:cs="Arial"/>
          <w:b/>
          <w:color w:val="000000" w:themeColor="text1"/>
          <w:sz w:val="24"/>
          <w:szCs w:val="24"/>
        </w:rPr>
      </w:pPr>
      <w:bookmarkStart w:id="6" w:name="_Toc135139838"/>
      <w:r w:rsidRPr="000239EC">
        <w:rPr>
          <w:rFonts w:ascii="Arial" w:hAnsi="Arial" w:cs="Arial"/>
          <w:b/>
          <w:color w:val="000000" w:themeColor="text1"/>
          <w:sz w:val="24"/>
          <w:szCs w:val="24"/>
        </w:rPr>
        <w:t>Capítulo III</w:t>
      </w:r>
      <w:bookmarkEnd w:id="6"/>
    </w:p>
    <w:p w14:paraId="576821B2" w14:textId="77777777" w:rsidR="00FC36AE" w:rsidRPr="000239EC" w:rsidRDefault="00FC36AE" w:rsidP="000239EC">
      <w:pPr>
        <w:pStyle w:val="Ttulo2"/>
        <w:jc w:val="center"/>
        <w:rPr>
          <w:rFonts w:ascii="Arial" w:hAnsi="Arial" w:cs="Arial"/>
          <w:b/>
          <w:color w:val="000000" w:themeColor="text1"/>
          <w:sz w:val="24"/>
          <w:szCs w:val="24"/>
        </w:rPr>
      </w:pPr>
      <w:bookmarkStart w:id="7" w:name="_Toc135139839"/>
      <w:r w:rsidRPr="000239EC">
        <w:rPr>
          <w:rFonts w:ascii="Arial" w:hAnsi="Arial" w:cs="Arial"/>
          <w:b/>
          <w:color w:val="000000" w:themeColor="text1"/>
          <w:sz w:val="24"/>
          <w:szCs w:val="24"/>
        </w:rPr>
        <w:t>Del derribo y poda de árboles.</w:t>
      </w:r>
      <w:bookmarkEnd w:id="7"/>
    </w:p>
    <w:p w14:paraId="50E1859A" w14:textId="77777777" w:rsidR="00727897" w:rsidRPr="009E0694" w:rsidRDefault="00037287" w:rsidP="009E0694">
      <w:pPr>
        <w:spacing w:line="360" w:lineRule="auto"/>
        <w:jc w:val="both"/>
        <w:rPr>
          <w:rFonts w:ascii="Arial" w:hAnsi="Arial" w:cs="Arial"/>
          <w:b/>
          <w:sz w:val="24"/>
        </w:rPr>
      </w:pPr>
      <w:r w:rsidRPr="009E0694">
        <w:rPr>
          <w:rFonts w:ascii="Arial" w:hAnsi="Arial" w:cs="Arial"/>
          <w:b/>
          <w:sz w:val="24"/>
        </w:rPr>
        <w:t xml:space="preserve">Artículo </w:t>
      </w:r>
      <w:r w:rsidR="009E0694" w:rsidRPr="009E0694">
        <w:rPr>
          <w:rFonts w:ascii="Arial" w:hAnsi="Arial" w:cs="Arial"/>
          <w:b/>
          <w:sz w:val="24"/>
        </w:rPr>
        <w:t>1</w:t>
      </w:r>
      <w:r w:rsidR="009E0694">
        <w:rPr>
          <w:rFonts w:ascii="Arial" w:hAnsi="Arial" w:cs="Arial"/>
          <w:b/>
          <w:sz w:val="24"/>
        </w:rPr>
        <w:t>0</w:t>
      </w:r>
      <w:r w:rsidR="009E0694" w:rsidRPr="009E0694">
        <w:rPr>
          <w:rFonts w:ascii="Arial" w:hAnsi="Arial" w:cs="Arial"/>
          <w:b/>
          <w:sz w:val="24"/>
        </w:rPr>
        <w:t>.-</w:t>
      </w:r>
      <w:r w:rsidR="009E0694">
        <w:rPr>
          <w:rFonts w:ascii="Arial" w:hAnsi="Arial" w:cs="Arial"/>
          <w:sz w:val="24"/>
        </w:rPr>
        <w:t xml:space="preserve"> </w:t>
      </w:r>
      <w:r w:rsidRPr="00037287">
        <w:rPr>
          <w:rFonts w:ascii="Arial" w:hAnsi="Arial" w:cs="Arial"/>
          <w:sz w:val="24"/>
        </w:rPr>
        <w:t>Toda persona que se considere perjudicada d</w:t>
      </w:r>
      <w:r w:rsidR="009E0694">
        <w:rPr>
          <w:rFonts w:ascii="Arial" w:hAnsi="Arial" w:cs="Arial"/>
          <w:sz w:val="24"/>
        </w:rPr>
        <w:t xml:space="preserve">irecta o indirectamente por una </w:t>
      </w:r>
      <w:r w:rsidRPr="00037287">
        <w:rPr>
          <w:rFonts w:ascii="Arial" w:hAnsi="Arial" w:cs="Arial"/>
          <w:sz w:val="24"/>
        </w:rPr>
        <w:t>acción de poda o derribo no autorizado podrá de</w:t>
      </w:r>
      <w:r w:rsidR="009E0694">
        <w:rPr>
          <w:rFonts w:ascii="Arial" w:hAnsi="Arial" w:cs="Arial"/>
          <w:sz w:val="24"/>
        </w:rPr>
        <w:t xml:space="preserve">nunciarlo ante las dependencias </w:t>
      </w:r>
      <w:r w:rsidRPr="00037287">
        <w:rPr>
          <w:rFonts w:ascii="Arial" w:hAnsi="Arial" w:cs="Arial"/>
          <w:sz w:val="24"/>
        </w:rPr>
        <w:t>competentes del Municipio.</w:t>
      </w:r>
    </w:p>
    <w:p w14:paraId="76CF39E9" w14:textId="7D80B799" w:rsidR="00083550" w:rsidRPr="009E0694" w:rsidRDefault="003B2006" w:rsidP="00083550">
      <w:pPr>
        <w:spacing w:line="360" w:lineRule="auto"/>
        <w:jc w:val="both"/>
        <w:rPr>
          <w:rFonts w:ascii="Arial" w:hAnsi="Arial" w:cs="Arial"/>
          <w:sz w:val="24"/>
        </w:rPr>
      </w:pPr>
      <w:r>
        <w:rPr>
          <w:rFonts w:ascii="Arial" w:hAnsi="Arial" w:cs="Arial"/>
          <w:b/>
          <w:sz w:val="24"/>
        </w:rPr>
        <w:t>Artículo 11</w:t>
      </w:r>
      <w:r w:rsidR="00083550" w:rsidRPr="009E0694">
        <w:rPr>
          <w:rFonts w:ascii="Arial" w:hAnsi="Arial" w:cs="Arial"/>
          <w:b/>
          <w:sz w:val="24"/>
        </w:rPr>
        <w:t>.-</w:t>
      </w:r>
      <w:r w:rsidR="00083550" w:rsidRPr="009E0694">
        <w:rPr>
          <w:rFonts w:ascii="Arial" w:hAnsi="Arial" w:cs="Arial"/>
          <w:sz w:val="24"/>
        </w:rPr>
        <w:t>Los árboles que por causa just</w:t>
      </w:r>
      <w:r w:rsidR="00083550">
        <w:rPr>
          <w:rFonts w:ascii="Arial" w:hAnsi="Arial" w:cs="Arial"/>
          <w:sz w:val="24"/>
        </w:rPr>
        <w:t xml:space="preserve">ificada y a recomendación de la </w:t>
      </w:r>
      <w:r w:rsidR="00AE2F4B">
        <w:rPr>
          <w:rFonts w:ascii="Arial" w:hAnsi="Arial" w:cs="Arial"/>
          <w:sz w:val="24"/>
        </w:rPr>
        <w:t>Jefatura</w:t>
      </w:r>
      <w:r w:rsidR="00083550" w:rsidRPr="009E0694">
        <w:rPr>
          <w:rFonts w:ascii="Arial" w:hAnsi="Arial" w:cs="Arial"/>
          <w:sz w:val="24"/>
        </w:rPr>
        <w:t xml:space="preserve"> de Parques y Jardines, previo </w:t>
      </w:r>
      <w:r w:rsidR="00083550">
        <w:rPr>
          <w:rFonts w:ascii="Arial" w:hAnsi="Arial" w:cs="Arial"/>
          <w:sz w:val="24"/>
        </w:rPr>
        <w:t>dictamen</w:t>
      </w:r>
      <w:r w:rsidR="00AE2F4B">
        <w:rPr>
          <w:rFonts w:ascii="Arial" w:hAnsi="Arial" w:cs="Arial"/>
          <w:sz w:val="24"/>
        </w:rPr>
        <w:t xml:space="preserve"> de la Jefatura de Ecología y Medio Ambiente</w:t>
      </w:r>
      <w:r w:rsidR="00083550">
        <w:rPr>
          <w:rFonts w:ascii="Arial" w:hAnsi="Arial" w:cs="Arial"/>
          <w:sz w:val="24"/>
        </w:rPr>
        <w:t xml:space="preserve">, sean removidos de las </w:t>
      </w:r>
      <w:r w:rsidR="00083550" w:rsidRPr="009E0694">
        <w:rPr>
          <w:rFonts w:ascii="Arial" w:hAnsi="Arial" w:cs="Arial"/>
          <w:sz w:val="24"/>
        </w:rPr>
        <w:t>banquetas o servidumbres se trasplantarán</w:t>
      </w:r>
      <w:r w:rsidR="00A85953">
        <w:rPr>
          <w:rFonts w:ascii="Arial" w:hAnsi="Arial" w:cs="Arial"/>
          <w:sz w:val="24"/>
        </w:rPr>
        <w:t xml:space="preserve"> </w:t>
      </w:r>
      <w:r w:rsidR="00A85953">
        <w:rPr>
          <w:rFonts w:ascii="Arial" w:hAnsi="Arial" w:cs="Arial"/>
          <w:sz w:val="24"/>
        </w:rPr>
        <w:lastRenderedPageBreak/>
        <w:t xml:space="preserve">cuando </w:t>
      </w:r>
      <w:r w:rsidR="00C524FF">
        <w:rPr>
          <w:rFonts w:ascii="Arial" w:hAnsi="Arial" w:cs="Arial"/>
          <w:sz w:val="24"/>
        </w:rPr>
        <w:t xml:space="preserve">esté vivo y </w:t>
      </w:r>
      <w:r w:rsidR="00A85953">
        <w:rPr>
          <w:rFonts w:ascii="Arial" w:hAnsi="Arial" w:cs="Arial"/>
          <w:sz w:val="24"/>
        </w:rPr>
        <w:t>sea viable</w:t>
      </w:r>
      <w:r w:rsidR="00083550" w:rsidRPr="009E0694">
        <w:rPr>
          <w:rFonts w:ascii="Arial" w:hAnsi="Arial" w:cs="Arial"/>
          <w:sz w:val="24"/>
        </w:rPr>
        <w:t xml:space="preserve"> e</w:t>
      </w:r>
      <w:r w:rsidR="00083550">
        <w:rPr>
          <w:rFonts w:ascii="Arial" w:hAnsi="Arial" w:cs="Arial"/>
          <w:sz w:val="24"/>
        </w:rPr>
        <w:t xml:space="preserve">n los espacios que determine la </w:t>
      </w:r>
      <w:r w:rsidR="00AE2F4B">
        <w:rPr>
          <w:rFonts w:ascii="Arial" w:hAnsi="Arial" w:cs="Arial"/>
          <w:sz w:val="24"/>
        </w:rPr>
        <w:t>propia Jefatura</w:t>
      </w:r>
      <w:r w:rsidR="00083550" w:rsidRPr="009E0694">
        <w:rPr>
          <w:rFonts w:ascii="Arial" w:hAnsi="Arial" w:cs="Arial"/>
          <w:sz w:val="24"/>
        </w:rPr>
        <w:t xml:space="preserve"> de Parques y Jardines.</w:t>
      </w:r>
    </w:p>
    <w:p w14:paraId="06ED9F1A" w14:textId="77777777" w:rsidR="00083550" w:rsidRPr="009B649B" w:rsidRDefault="003B2006" w:rsidP="00083550">
      <w:pPr>
        <w:spacing w:line="360" w:lineRule="auto"/>
        <w:jc w:val="both"/>
        <w:rPr>
          <w:rFonts w:ascii="Arial" w:hAnsi="Arial" w:cs="Arial"/>
          <w:sz w:val="24"/>
        </w:rPr>
      </w:pPr>
      <w:r>
        <w:rPr>
          <w:rFonts w:ascii="Arial" w:hAnsi="Arial" w:cs="Arial"/>
          <w:b/>
          <w:sz w:val="24"/>
        </w:rPr>
        <w:t>Artículo 12</w:t>
      </w:r>
      <w:r w:rsidR="00083550" w:rsidRPr="009B649B">
        <w:rPr>
          <w:rFonts w:ascii="Arial" w:hAnsi="Arial" w:cs="Arial"/>
          <w:b/>
          <w:sz w:val="24"/>
        </w:rPr>
        <w:t>.</w:t>
      </w:r>
      <w:r w:rsidR="00083550" w:rsidRPr="009B649B">
        <w:rPr>
          <w:rFonts w:ascii="Cambria Math" w:hAnsi="Cambria Math" w:cs="Cambria Math"/>
          <w:b/>
          <w:sz w:val="24"/>
        </w:rPr>
        <w:t>‐</w:t>
      </w:r>
      <w:r w:rsidR="00083550" w:rsidRPr="009B649B">
        <w:rPr>
          <w:rFonts w:ascii="Arial" w:hAnsi="Arial" w:cs="Arial"/>
          <w:sz w:val="24"/>
        </w:rPr>
        <w:t xml:space="preserve"> El derribo o poda de árboles en áreas de pr</w:t>
      </w:r>
      <w:r w:rsidR="00083550">
        <w:rPr>
          <w:rFonts w:ascii="Arial" w:hAnsi="Arial" w:cs="Arial"/>
          <w:sz w:val="24"/>
        </w:rPr>
        <w:t xml:space="preserve">opiedad municipal o particular, </w:t>
      </w:r>
      <w:r w:rsidR="00083550" w:rsidRPr="009B649B">
        <w:rPr>
          <w:rFonts w:ascii="Arial" w:hAnsi="Arial" w:cs="Arial"/>
          <w:sz w:val="24"/>
        </w:rPr>
        <w:t>solo proc</w:t>
      </w:r>
      <w:r w:rsidR="00A85953">
        <w:rPr>
          <w:rFonts w:ascii="Arial" w:hAnsi="Arial" w:cs="Arial"/>
          <w:sz w:val="24"/>
        </w:rPr>
        <w:t>ederá mediante dictamen</w:t>
      </w:r>
      <w:r w:rsidR="00083550" w:rsidRPr="009B649B">
        <w:rPr>
          <w:rFonts w:ascii="Arial" w:hAnsi="Arial" w:cs="Arial"/>
          <w:sz w:val="24"/>
        </w:rPr>
        <w:t xml:space="preserve"> emitido por la Jefatura</w:t>
      </w:r>
      <w:r w:rsidR="00A85953">
        <w:rPr>
          <w:rFonts w:ascii="Arial" w:hAnsi="Arial" w:cs="Arial"/>
          <w:sz w:val="24"/>
        </w:rPr>
        <w:t xml:space="preserve"> de Ecología y Medio Ambiente</w:t>
      </w:r>
      <w:r w:rsidR="00083550" w:rsidRPr="009B649B">
        <w:rPr>
          <w:rFonts w:ascii="Arial" w:hAnsi="Arial" w:cs="Arial"/>
          <w:sz w:val="24"/>
        </w:rPr>
        <w:t xml:space="preserve">, que determinará:  </w:t>
      </w:r>
    </w:p>
    <w:p w14:paraId="64FD5ADF" w14:textId="77777777" w:rsidR="00083550" w:rsidRPr="009B649B" w:rsidRDefault="00083550" w:rsidP="00131029">
      <w:pPr>
        <w:spacing w:line="360" w:lineRule="auto"/>
        <w:ind w:left="708"/>
        <w:jc w:val="both"/>
        <w:rPr>
          <w:rFonts w:ascii="Arial" w:hAnsi="Arial" w:cs="Arial"/>
          <w:sz w:val="24"/>
        </w:rPr>
      </w:pPr>
      <w:r w:rsidRPr="009B649B">
        <w:rPr>
          <w:rFonts w:ascii="Arial" w:hAnsi="Arial" w:cs="Arial"/>
          <w:b/>
          <w:sz w:val="24"/>
        </w:rPr>
        <w:t>I.</w:t>
      </w:r>
      <w:r w:rsidRPr="009B649B">
        <w:rPr>
          <w:rFonts w:ascii="Cambria Math" w:hAnsi="Cambria Math" w:cs="Cambria Math"/>
          <w:b/>
          <w:sz w:val="24"/>
        </w:rPr>
        <w:t>‐</w:t>
      </w:r>
      <w:r w:rsidRPr="009B649B">
        <w:rPr>
          <w:rFonts w:ascii="Arial" w:hAnsi="Arial" w:cs="Arial"/>
          <w:sz w:val="24"/>
        </w:rPr>
        <w:t xml:space="preserve"> Cuando concluya su ciclo biológico;</w:t>
      </w:r>
    </w:p>
    <w:p w14:paraId="66940037" w14:textId="77777777" w:rsidR="00083550" w:rsidRPr="009B649B" w:rsidRDefault="00083550" w:rsidP="00131029">
      <w:pPr>
        <w:spacing w:line="360" w:lineRule="auto"/>
        <w:ind w:left="708"/>
        <w:jc w:val="both"/>
        <w:rPr>
          <w:rFonts w:ascii="Arial" w:hAnsi="Arial" w:cs="Arial"/>
          <w:sz w:val="24"/>
        </w:rPr>
      </w:pPr>
      <w:r w:rsidRPr="009B649B">
        <w:rPr>
          <w:rFonts w:ascii="Arial" w:hAnsi="Arial" w:cs="Arial"/>
          <w:b/>
          <w:sz w:val="24"/>
        </w:rPr>
        <w:t>II.</w:t>
      </w:r>
      <w:r w:rsidRPr="009B649B">
        <w:rPr>
          <w:rFonts w:ascii="Cambria Math" w:hAnsi="Cambria Math" w:cs="Cambria Math"/>
          <w:b/>
          <w:sz w:val="24"/>
        </w:rPr>
        <w:t>‐</w:t>
      </w:r>
      <w:r w:rsidRPr="009B649B">
        <w:rPr>
          <w:rFonts w:ascii="Arial" w:hAnsi="Arial" w:cs="Arial"/>
          <w:sz w:val="24"/>
        </w:rPr>
        <w:t xml:space="preserve"> Cuando se considere peligroso para la integridad física de personas y bienes;</w:t>
      </w:r>
    </w:p>
    <w:p w14:paraId="56D92AB3" w14:textId="7A82E013" w:rsidR="00083550" w:rsidRPr="009B649B" w:rsidRDefault="00083550" w:rsidP="00131029">
      <w:pPr>
        <w:spacing w:line="360" w:lineRule="auto"/>
        <w:ind w:left="708"/>
        <w:jc w:val="both"/>
        <w:rPr>
          <w:rFonts w:ascii="Arial" w:hAnsi="Arial" w:cs="Arial"/>
          <w:sz w:val="24"/>
        </w:rPr>
      </w:pPr>
      <w:r w:rsidRPr="009B649B">
        <w:rPr>
          <w:rFonts w:ascii="Arial" w:hAnsi="Arial" w:cs="Arial"/>
          <w:b/>
          <w:sz w:val="24"/>
        </w:rPr>
        <w:t>III.</w:t>
      </w:r>
      <w:r w:rsidRPr="009B649B">
        <w:rPr>
          <w:rFonts w:ascii="Cambria Math" w:hAnsi="Cambria Math" w:cs="Cambria Math"/>
          <w:b/>
          <w:sz w:val="24"/>
        </w:rPr>
        <w:t>‐</w:t>
      </w:r>
      <w:r w:rsidR="00503042">
        <w:rPr>
          <w:rFonts w:ascii="Arial" w:hAnsi="Arial" w:cs="Arial"/>
          <w:sz w:val="24"/>
        </w:rPr>
        <w:t xml:space="preserve"> </w:t>
      </w:r>
      <w:r w:rsidRPr="009B649B">
        <w:rPr>
          <w:rFonts w:ascii="Arial" w:hAnsi="Arial" w:cs="Arial"/>
          <w:sz w:val="24"/>
        </w:rPr>
        <w:t xml:space="preserve">Cuando sus raíces o ramas amenacen destruir las </w:t>
      </w:r>
      <w:r>
        <w:rPr>
          <w:rFonts w:ascii="Arial" w:hAnsi="Arial" w:cs="Arial"/>
          <w:sz w:val="24"/>
        </w:rPr>
        <w:t>construcciones</w:t>
      </w:r>
      <w:r w:rsidR="00C524FF">
        <w:rPr>
          <w:rFonts w:ascii="Arial" w:hAnsi="Arial" w:cs="Arial"/>
          <w:sz w:val="24"/>
        </w:rPr>
        <w:t>, vialidades</w:t>
      </w:r>
      <w:r>
        <w:rPr>
          <w:rFonts w:ascii="Arial" w:hAnsi="Arial" w:cs="Arial"/>
          <w:sz w:val="24"/>
        </w:rPr>
        <w:t xml:space="preserve"> o deterioren las </w:t>
      </w:r>
      <w:r w:rsidRPr="009B649B">
        <w:rPr>
          <w:rFonts w:ascii="Arial" w:hAnsi="Arial" w:cs="Arial"/>
          <w:sz w:val="24"/>
        </w:rPr>
        <w:t xml:space="preserve">instalaciones o el ornato y no tenga otra solución; y  </w:t>
      </w:r>
    </w:p>
    <w:p w14:paraId="6448045E" w14:textId="77777777" w:rsidR="00083550" w:rsidRDefault="00083550" w:rsidP="00131029">
      <w:pPr>
        <w:spacing w:line="360" w:lineRule="auto"/>
        <w:ind w:left="708"/>
        <w:jc w:val="both"/>
        <w:rPr>
          <w:rFonts w:ascii="Arial" w:hAnsi="Arial" w:cs="Arial"/>
          <w:sz w:val="24"/>
        </w:rPr>
      </w:pPr>
      <w:r w:rsidRPr="009B649B">
        <w:rPr>
          <w:rFonts w:ascii="Arial" w:hAnsi="Arial" w:cs="Arial"/>
          <w:b/>
          <w:sz w:val="24"/>
        </w:rPr>
        <w:t>V.</w:t>
      </w:r>
      <w:r w:rsidRPr="009B649B">
        <w:rPr>
          <w:rFonts w:ascii="Cambria Math" w:hAnsi="Cambria Math" w:cs="Cambria Math"/>
          <w:b/>
          <w:sz w:val="24"/>
        </w:rPr>
        <w:t>‐</w:t>
      </w:r>
      <w:r w:rsidRPr="009B649B">
        <w:rPr>
          <w:rFonts w:ascii="Arial" w:hAnsi="Arial" w:cs="Arial"/>
          <w:sz w:val="24"/>
        </w:rPr>
        <w:t xml:space="preserve"> Por otras circunstancias graves a juicio de la autoridad municipal correspondiente.  </w:t>
      </w:r>
    </w:p>
    <w:p w14:paraId="39DC8734" w14:textId="5B4C33BE" w:rsidR="00083550" w:rsidRPr="009B649B" w:rsidRDefault="003B2006" w:rsidP="00083550">
      <w:pPr>
        <w:spacing w:line="360" w:lineRule="auto"/>
        <w:jc w:val="both"/>
        <w:rPr>
          <w:rFonts w:ascii="Arial" w:hAnsi="Arial" w:cs="Arial"/>
          <w:sz w:val="24"/>
        </w:rPr>
      </w:pPr>
      <w:r>
        <w:rPr>
          <w:rFonts w:ascii="Arial" w:hAnsi="Arial" w:cs="Arial"/>
          <w:b/>
          <w:sz w:val="24"/>
        </w:rPr>
        <w:t>Artículo 13</w:t>
      </w:r>
      <w:r w:rsidR="00083550" w:rsidRPr="009B649B">
        <w:rPr>
          <w:rFonts w:ascii="Arial" w:hAnsi="Arial" w:cs="Arial"/>
          <w:b/>
          <w:sz w:val="24"/>
        </w:rPr>
        <w:t>.</w:t>
      </w:r>
      <w:r w:rsidR="00083550" w:rsidRPr="009B649B">
        <w:rPr>
          <w:rFonts w:ascii="Cambria Math" w:hAnsi="Cambria Math" w:cs="Cambria Math"/>
          <w:b/>
          <w:sz w:val="24"/>
        </w:rPr>
        <w:t>‐</w:t>
      </w:r>
      <w:r w:rsidR="00083550" w:rsidRPr="009B649B">
        <w:rPr>
          <w:rFonts w:ascii="Arial" w:hAnsi="Arial" w:cs="Arial"/>
          <w:sz w:val="24"/>
        </w:rPr>
        <w:t xml:space="preserve"> Las podas necesarias de árboles en ramas menores </w:t>
      </w:r>
      <w:r w:rsidR="00083550" w:rsidRPr="00483FBC">
        <w:rPr>
          <w:rFonts w:ascii="Arial" w:hAnsi="Arial" w:cs="Arial"/>
          <w:sz w:val="24"/>
        </w:rPr>
        <w:t>a</w:t>
      </w:r>
      <w:r w:rsidR="00483FBC" w:rsidRPr="00483FBC">
        <w:rPr>
          <w:rFonts w:ascii="Arial" w:hAnsi="Arial" w:cs="Arial"/>
          <w:sz w:val="24"/>
        </w:rPr>
        <w:t xml:space="preserve"> 6</w:t>
      </w:r>
      <w:r w:rsidR="00083550" w:rsidRPr="00483FBC">
        <w:rPr>
          <w:rFonts w:ascii="Arial" w:hAnsi="Arial" w:cs="Arial"/>
          <w:sz w:val="24"/>
        </w:rPr>
        <w:t xml:space="preserve"> centímetros de diámetro, podrán ser efectuada</w:t>
      </w:r>
      <w:r w:rsidR="00083550" w:rsidRPr="009B649B">
        <w:rPr>
          <w:rFonts w:ascii="Arial" w:hAnsi="Arial" w:cs="Arial"/>
          <w:sz w:val="24"/>
        </w:rPr>
        <w:t>s por los particulares, sin requerir de permiso de la</w:t>
      </w:r>
      <w:r w:rsidR="00083550">
        <w:rPr>
          <w:rFonts w:ascii="Arial" w:hAnsi="Arial" w:cs="Arial"/>
          <w:sz w:val="24"/>
        </w:rPr>
        <w:t xml:space="preserve"> </w:t>
      </w:r>
      <w:r w:rsidR="00503042">
        <w:rPr>
          <w:rFonts w:ascii="Arial" w:hAnsi="Arial" w:cs="Arial"/>
          <w:sz w:val="24"/>
        </w:rPr>
        <w:t>Jefatura de Parques y Jardines</w:t>
      </w:r>
      <w:r w:rsidR="00083550" w:rsidRPr="009B649B">
        <w:rPr>
          <w:rFonts w:ascii="Arial" w:hAnsi="Arial" w:cs="Arial"/>
          <w:sz w:val="24"/>
        </w:rPr>
        <w:t xml:space="preserve">, </w:t>
      </w:r>
      <w:r w:rsidR="00C524FF">
        <w:rPr>
          <w:rFonts w:ascii="Arial" w:hAnsi="Arial" w:cs="Arial"/>
          <w:sz w:val="24"/>
        </w:rPr>
        <w:t>siempre y cuando estas podas sean para mantenimiento y no afecten al desarrollo de los árboles</w:t>
      </w:r>
      <w:r w:rsidR="00083550" w:rsidRPr="009B649B">
        <w:rPr>
          <w:rFonts w:ascii="Arial" w:hAnsi="Arial" w:cs="Arial"/>
          <w:sz w:val="24"/>
        </w:rPr>
        <w:t xml:space="preserve">.  </w:t>
      </w:r>
    </w:p>
    <w:p w14:paraId="5C3BB5CC" w14:textId="39AA0C02" w:rsidR="00083550" w:rsidRDefault="003B2006" w:rsidP="00083550">
      <w:pPr>
        <w:spacing w:line="360" w:lineRule="auto"/>
        <w:jc w:val="both"/>
        <w:rPr>
          <w:rFonts w:ascii="Arial" w:hAnsi="Arial" w:cs="Arial"/>
          <w:sz w:val="24"/>
        </w:rPr>
      </w:pPr>
      <w:r>
        <w:rPr>
          <w:rFonts w:ascii="Arial" w:hAnsi="Arial" w:cs="Arial"/>
          <w:b/>
          <w:sz w:val="24"/>
        </w:rPr>
        <w:t>Artículo 14</w:t>
      </w:r>
      <w:r w:rsidR="00083550" w:rsidRPr="009B649B">
        <w:rPr>
          <w:rFonts w:ascii="Arial" w:hAnsi="Arial" w:cs="Arial"/>
          <w:b/>
          <w:sz w:val="24"/>
        </w:rPr>
        <w:t>.</w:t>
      </w:r>
      <w:r w:rsidR="00083550" w:rsidRPr="009B649B">
        <w:rPr>
          <w:rFonts w:ascii="Cambria Math" w:hAnsi="Cambria Math" w:cs="Cambria Math"/>
          <w:b/>
          <w:sz w:val="24"/>
        </w:rPr>
        <w:t>‐</w:t>
      </w:r>
      <w:r w:rsidR="00083550" w:rsidRPr="009B649B">
        <w:rPr>
          <w:rFonts w:ascii="Arial" w:hAnsi="Arial" w:cs="Arial"/>
          <w:sz w:val="24"/>
        </w:rPr>
        <w:t xml:space="preserve"> El derribo o poda de árboles solamente podrá ser realizado por la Jef</w:t>
      </w:r>
      <w:r w:rsidR="00083550">
        <w:rPr>
          <w:rFonts w:ascii="Arial" w:hAnsi="Arial" w:cs="Arial"/>
          <w:sz w:val="24"/>
        </w:rPr>
        <w:t>atura</w:t>
      </w:r>
      <w:r w:rsidR="00C524FF">
        <w:rPr>
          <w:rFonts w:ascii="Arial" w:hAnsi="Arial" w:cs="Arial"/>
          <w:sz w:val="24"/>
        </w:rPr>
        <w:t xml:space="preserve"> de Parques y Jardines</w:t>
      </w:r>
      <w:r w:rsidR="00083550">
        <w:rPr>
          <w:rFonts w:ascii="Arial" w:hAnsi="Arial" w:cs="Arial"/>
          <w:sz w:val="24"/>
        </w:rPr>
        <w:t xml:space="preserve"> o por </w:t>
      </w:r>
      <w:r w:rsidR="00483FBC">
        <w:rPr>
          <w:rFonts w:ascii="Arial" w:hAnsi="Arial" w:cs="Arial"/>
          <w:sz w:val="24"/>
        </w:rPr>
        <w:t>los particulares, siempre y cuando cuenten con dictamen de la Jefatura de Ecología y Medio Ambiente</w:t>
      </w:r>
      <w:r w:rsidR="009F4CA4">
        <w:rPr>
          <w:rFonts w:ascii="Arial" w:hAnsi="Arial" w:cs="Arial"/>
          <w:sz w:val="24"/>
        </w:rPr>
        <w:t>, y se comprometan a recolectar los residuos de la misma.</w:t>
      </w:r>
      <w:r w:rsidR="00083550">
        <w:rPr>
          <w:rFonts w:ascii="Arial" w:hAnsi="Arial" w:cs="Arial"/>
          <w:sz w:val="24"/>
        </w:rPr>
        <w:t xml:space="preserve"> </w:t>
      </w:r>
    </w:p>
    <w:p w14:paraId="79BA4020" w14:textId="4A4C7F11" w:rsidR="00083550" w:rsidRPr="009B649B" w:rsidRDefault="003B2006" w:rsidP="00083550">
      <w:pPr>
        <w:spacing w:line="360" w:lineRule="auto"/>
        <w:jc w:val="both"/>
        <w:rPr>
          <w:rFonts w:ascii="Arial" w:hAnsi="Arial" w:cs="Arial"/>
          <w:sz w:val="24"/>
        </w:rPr>
      </w:pPr>
      <w:r>
        <w:rPr>
          <w:rFonts w:ascii="Arial" w:hAnsi="Arial" w:cs="Arial"/>
          <w:b/>
          <w:sz w:val="24"/>
        </w:rPr>
        <w:t>Artículo 15</w:t>
      </w:r>
      <w:r w:rsidR="00083550" w:rsidRPr="009B649B">
        <w:rPr>
          <w:rFonts w:ascii="Arial" w:hAnsi="Arial" w:cs="Arial"/>
          <w:b/>
          <w:sz w:val="24"/>
        </w:rPr>
        <w:t>.</w:t>
      </w:r>
      <w:r w:rsidR="00083550" w:rsidRPr="009B649B">
        <w:rPr>
          <w:rFonts w:ascii="Cambria Math" w:hAnsi="Cambria Math" w:cs="Cambria Math"/>
          <w:b/>
          <w:sz w:val="24"/>
        </w:rPr>
        <w:t>‐</w:t>
      </w:r>
      <w:r w:rsidR="00083550" w:rsidRPr="009B649B">
        <w:rPr>
          <w:rFonts w:ascii="Arial" w:hAnsi="Arial" w:cs="Arial"/>
          <w:sz w:val="24"/>
        </w:rPr>
        <w:t xml:space="preserve"> Para el derribo o la poda de árboles ubicad</w:t>
      </w:r>
      <w:r w:rsidR="00083550">
        <w:rPr>
          <w:rFonts w:ascii="Arial" w:hAnsi="Arial" w:cs="Arial"/>
          <w:sz w:val="24"/>
        </w:rPr>
        <w:t xml:space="preserve">os en propiedad particular, los </w:t>
      </w:r>
      <w:r w:rsidR="00083550" w:rsidRPr="009B649B">
        <w:rPr>
          <w:rFonts w:ascii="Arial" w:hAnsi="Arial" w:cs="Arial"/>
          <w:sz w:val="24"/>
        </w:rPr>
        <w:t>interesados deberán pre</w:t>
      </w:r>
      <w:r w:rsidR="00483FBC">
        <w:rPr>
          <w:rFonts w:ascii="Arial" w:hAnsi="Arial" w:cs="Arial"/>
          <w:sz w:val="24"/>
        </w:rPr>
        <w:t>sentar una solicitud</w:t>
      </w:r>
      <w:r w:rsidR="00083550" w:rsidRPr="009B649B">
        <w:rPr>
          <w:rFonts w:ascii="Arial" w:hAnsi="Arial" w:cs="Arial"/>
          <w:sz w:val="24"/>
        </w:rPr>
        <w:t xml:space="preserve"> </w:t>
      </w:r>
      <w:r w:rsidR="00083550">
        <w:rPr>
          <w:rFonts w:ascii="Arial" w:hAnsi="Arial" w:cs="Arial"/>
          <w:sz w:val="24"/>
        </w:rPr>
        <w:t>a la Jefatura</w:t>
      </w:r>
      <w:r w:rsidR="00A85953">
        <w:rPr>
          <w:rFonts w:ascii="Arial" w:hAnsi="Arial" w:cs="Arial"/>
          <w:sz w:val="24"/>
        </w:rPr>
        <w:t xml:space="preserve"> de Ecología y Medio Ambiente</w:t>
      </w:r>
      <w:r w:rsidR="00083550">
        <w:rPr>
          <w:rFonts w:ascii="Arial" w:hAnsi="Arial" w:cs="Arial"/>
          <w:sz w:val="24"/>
        </w:rPr>
        <w:t xml:space="preserve">, quien practicará </w:t>
      </w:r>
      <w:r w:rsidR="00083550" w:rsidRPr="009B649B">
        <w:rPr>
          <w:rFonts w:ascii="Arial" w:hAnsi="Arial" w:cs="Arial"/>
          <w:sz w:val="24"/>
        </w:rPr>
        <w:t>una inspecció</w:t>
      </w:r>
      <w:r w:rsidR="00A85953">
        <w:rPr>
          <w:rFonts w:ascii="Arial" w:hAnsi="Arial" w:cs="Arial"/>
          <w:sz w:val="24"/>
        </w:rPr>
        <w:t>n y emitirá el Dictamen</w:t>
      </w:r>
      <w:r w:rsidR="00083550" w:rsidRPr="009B649B">
        <w:rPr>
          <w:rFonts w:ascii="Arial" w:hAnsi="Arial" w:cs="Arial"/>
          <w:sz w:val="24"/>
        </w:rPr>
        <w:t xml:space="preserve"> </w:t>
      </w:r>
      <w:r w:rsidR="00083550" w:rsidRPr="00026EA8">
        <w:rPr>
          <w:rFonts w:ascii="Arial" w:hAnsi="Arial" w:cs="Arial"/>
          <w:sz w:val="24"/>
        </w:rPr>
        <w:t>dentro de los cinco días hábiles</w:t>
      </w:r>
      <w:r w:rsidR="00083550">
        <w:rPr>
          <w:rFonts w:ascii="Arial" w:hAnsi="Arial" w:cs="Arial"/>
          <w:sz w:val="24"/>
        </w:rPr>
        <w:t xml:space="preserve"> siguientes a </w:t>
      </w:r>
      <w:r w:rsidR="00083550" w:rsidRPr="009B649B">
        <w:rPr>
          <w:rFonts w:ascii="Arial" w:hAnsi="Arial" w:cs="Arial"/>
          <w:sz w:val="24"/>
        </w:rPr>
        <w:t xml:space="preserve">la solicitud a fin de dictaminar técnicamente si procede o </w:t>
      </w:r>
      <w:r w:rsidR="00083550">
        <w:rPr>
          <w:rFonts w:ascii="Arial" w:hAnsi="Arial" w:cs="Arial"/>
          <w:sz w:val="24"/>
        </w:rPr>
        <w:t xml:space="preserve">no la tala o poda solicitada lo </w:t>
      </w:r>
      <w:r w:rsidR="00083550" w:rsidRPr="009B649B">
        <w:rPr>
          <w:rFonts w:ascii="Arial" w:hAnsi="Arial" w:cs="Arial"/>
          <w:sz w:val="24"/>
        </w:rPr>
        <w:t>que se notificará al interesado al momento de la inspección.</w:t>
      </w:r>
    </w:p>
    <w:p w14:paraId="793B16D7" w14:textId="027AC959" w:rsidR="00083550" w:rsidRDefault="003B2006" w:rsidP="00083550">
      <w:pPr>
        <w:spacing w:line="360" w:lineRule="auto"/>
        <w:jc w:val="both"/>
        <w:rPr>
          <w:rFonts w:ascii="Arial" w:hAnsi="Arial" w:cs="Arial"/>
          <w:sz w:val="24"/>
        </w:rPr>
      </w:pPr>
      <w:r>
        <w:rPr>
          <w:rFonts w:ascii="Arial" w:hAnsi="Arial" w:cs="Arial"/>
          <w:b/>
          <w:sz w:val="24"/>
        </w:rPr>
        <w:lastRenderedPageBreak/>
        <w:t>Artículo 16</w:t>
      </w:r>
      <w:r w:rsidR="00083550" w:rsidRPr="009B649B">
        <w:rPr>
          <w:rFonts w:ascii="Arial" w:hAnsi="Arial" w:cs="Arial"/>
          <w:b/>
          <w:sz w:val="24"/>
        </w:rPr>
        <w:t>.</w:t>
      </w:r>
      <w:r w:rsidR="00083550" w:rsidRPr="009B649B">
        <w:rPr>
          <w:rFonts w:ascii="Cambria Math" w:hAnsi="Cambria Math" w:cs="Cambria Math"/>
          <w:b/>
          <w:sz w:val="24"/>
        </w:rPr>
        <w:t>‐</w:t>
      </w:r>
      <w:r w:rsidR="00083550" w:rsidRPr="009B649B">
        <w:rPr>
          <w:rFonts w:ascii="Arial" w:hAnsi="Arial" w:cs="Arial"/>
          <w:sz w:val="24"/>
        </w:rPr>
        <w:t xml:space="preserve"> Una vez autorizada la solicitud de poda o ta</w:t>
      </w:r>
      <w:r w:rsidR="00083550">
        <w:rPr>
          <w:rFonts w:ascii="Arial" w:hAnsi="Arial" w:cs="Arial"/>
          <w:sz w:val="24"/>
        </w:rPr>
        <w:t xml:space="preserve">la, el interesado realizará el </w:t>
      </w:r>
      <w:r w:rsidR="00083550" w:rsidRPr="009B649B">
        <w:rPr>
          <w:rFonts w:ascii="Arial" w:hAnsi="Arial" w:cs="Arial"/>
          <w:sz w:val="24"/>
        </w:rPr>
        <w:t>trabajo incluyendo la recolección de ramas y el acarreo al</w:t>
      </w:r>
      <w:r w:rsidR="00083550">
        <w:rPr>
          <w:rFonts w:ascii="Arial" w:hAnsi="Arial" w:cs="Arial"/>
          <w:sz w:val="24"/>
        </w:rPr>
        <w:t xml:space="preserve"> relleno sanitario o cubrirá el </w:t>
      </w:r>
      <w:r w:rsidR="00083550" w:rsidRPr="009B649B">
        <w:rPr>
          <w:rFonts w:ascii="Arial" w:hAnsi="Arial" w:cs="Arial"/>
          <w:sz w:val="24"/>
        </w:rPr>
        <w:t>costo del servicio mediante el pago en la Teso</w:t>
      </w:r>
      <w:r w:rsidR="00083550">
        <w:rPr>
          <w:rFonts w:ascii="Arial" w:hAnsi="Arial" w:cs="Arial"/>
          <w:sz w:val="24"/>
        </w:rPr>
        <w:t xml:space="preserve">rería Municipal, según el monto </w:t>
      </w:r>
      <w:r w:rsidR="00083550" w:rsidRPr="009B649B">
        <w:rPr>
          <w:rFonts w:ascii="Arial" w:hAnsi="Arial" w:cs="Arial"/>
          <w:sz w:val="24"/>
        </w:rPr>
        <w:t>contemplado en la Ley de Ingresos vigente. Una vez</w:t>
      </w:r>
      <w:r w:rsidR="00083550">
        <w:rPr>
          <w:rFonts w:ascii="Arial" w:hAnsi="Arial" w:cs="Arial"/>
          <w:sz w:val="24"/>
        </w:rPr>
        <w:t xml:space="preserve"> efectuado el pago, la Jefatura</w:t>
      </w:r>
      <w:r w:rsidR="00C524FF">
        <w:rPr>
          <w:rFonts w:ascii="Arial" w:hAnsi="Arial" w:cs="Arial"/>
          <w:sz w:val="24"/>
        </w:rPr>
        <w:t xml:space="preserve"> de Parques y Jardines</w:t>
      </w:r>
      <w:r w:rsidR="00083550">
        <w:rPr>
          <w:rFonts w:ascii="Arial" w:hAnsi="Arial" w:cs="Arial"/>
          <w:sz w:val="24"/>
        </w:rPr>
        <w:t xml:space="preserve"> </w:t>
      </w:r>
      <w:r w:rsidR="00083550" w:rsidRPr="009B649B">
        <w:rPr>
          <w:rFonts w:ascii="Arial" w:hAnsi="Arial" w:cs="Arial"/>
          <w:sz w:val="24"/>
        </w:rPr>
        <w:t>programará la realización del servicio.</w:t>
      </w:r>
    </w:p>
    <w:p w14:paraId="6AE822D3" w14:textId="3668DD60" w:rsidR="00083550" w:rsidRDefault="003B2006" w:rsidP="00083550">
      <w:pPr>
        <w:spacing w:line="360" w:lineRule="auto"/>
        <w:jc w:val="both"/>
        <w:rPr>
          <w:rFonts w:ascii="Arial" w:hAnsi="Arial" w:cs="Arial"/>
          <w:sz w:val="24"/>
        </w:rPr>
      </w:pPr>
      <w:r>
        <w:rPr>
          <w:rFonts w:ascii="Arial" w:hAnsi="Arial" w:cs="Arial"/>
          <w:b/>
          <w:sz w:val="24"/>
        </w:rPr>
        <w:t>Artículo 17</w:t>
      </w:r>
      <w:r w:rsidR="00083550" w:rsidRPr="002264CA">
        <w:rPr>
          <w:rFonts w:ascii="Arial" w:hAnsi="Arial" w:cs="Arial"/>
          <w:b/>
          <w:sz w:val="24"/>
        </w:rPr>
        <w:t>.-</w:t>
      </w:r>
      <w:r w:rsidR="00083550" w:rsidRPr="002264CA">
        <w:rPr>
          <w:rFonts w:ascii="Arial" w:hAnsi="Arial" w:cs="Arial"/>
          <w:sz w:val="24"/>
        </w:rPr>
        <w:t xml:space="preserve"> Cuando un árbol extienda algun</w:t>
      </w:r>
      <w:r w:rsidR="00083550">
        <w:rPr>
          <w:rFonts w:ascii="Arial" w:hAnsi="Arial" w:cs="Arial"/>
          <w:sz w:val="24"/>
        </w:rPr>
        <w:t xml:space="preserve">a de sus partes (raíces, ramas, </w:t>
      </w:r>
      <w:r w:rsidR="00083550" w:rsidRPr="002264CA">
        <w:rPr>
          <w:rFonts w:ascii="Arial" w:hAnsi="Arial" w:cs="Arial"/>
          <w:sz w:val="24"/>
        </w:rPr>
        <w:t>troncos, etc.) y estas provoquen daño en la finca</w:t>
      </w:r>
      <w:r w:rsidR="00083550">
        <w:rPr>
          <w:rFonts w:ascii="Arial" w:hAnsi="Arial" w:cs="Arial"/>
          <w:sz w:val="24"/>
        </w:rPr>
        <w:t xml:space="preserve"> aledaña; ambos vecinos deberán </w:t>
      </w:r>
      <w:r w:rsidR="00083550" w:rsidRPr="002264CA">
        <w:rPr>
          <w:rFonts w:ascii="Arial" w:hAnsi="Arial" w:cs="Arial"/>
          <w:sz w:val="24"/>
        </w:rPr>
        <w:t>estar de común acuerdo para la realización d</w:t>
      </w:r>
      <w:r w:rsidR="00083550">
        <w:rPr>
          <w:rFonts w:ascii="Arial" w:hAnsi="Arial" w:cs="Arial"/>
          <w:sz w:val="24"/>
        </w:rPr>
        <w:t xml:space="preserve">e la poda, en el caso de que no </w:t>
      </w:r>
      <w:r w:rsidR="00083550" w:rsidRPr="002264CA">
        <w:rPr>
          <w:rFonts w:ascii="Arial" w:hAnsi="Arial" w:cs="Arial"/>
          <w:sz w:val="24"/>
        </w:rPr>
        <w:t xml:space="preserve">hubiese acuerdo, quedará a criterio </w:t>
      </w:r>
      <w:r w:rsidR="00C524FF">
        <w:rPr>
          <w:rFonts w:ascii="Arial" w:hAnsi="Arial" w:cs="Arial"/>
          <w:sz w:val="24"/>
        </w:rPr>
        <w:t xml:space="preserve">de la </w:t>
      </w:r>
      <w:r w:rsidR="00C524FF" w:rsidRPr="00C524FF">
        <w:rPr>
          <w:rFonts w:ascii="Arial" w:hAnsi="Arial" w:cs="Arial"/>
          <w:sz w:val="24"/>
        </w:rPr>
        <w:t>Coordinador de Gestión de Riesgos, Protección Civil y Bomberos</w:t>
      </w:r>
      <w:r w:rsidR="00C524FF">
        <w:rPr>
          <w:rFonts w:ascii="Arial" w:hAnsi="Arial" w:cs="Arial"/>
          <w:sz w:val="24"/>
        </w:rPr>
        <w:t xml:space="preserve"> y </w:t>
      </w:r>
      <w:r w:rsidR="00083550" w:rsidRPr="002264CA">
        <w:rPr>
          <w:rFonts w:ascii="Arial" w:hAnsi="Arial" w:cs="Arial"/>
          <w:sz w:val="24"/>
        </w:rPr>
        <w:t xml:space="preserve">de la </w:t>
      </w:r>
      <w:r w:rsidR="00503042">
        <w:rPr>
          <w:rFonts w:ascii="Arial" w:hAnsi="Arial" w:cs="Arial"/>
          <w:sz w:val="24"/>
        </w:rPr>
        <w:t xml:space="preserve">Jefatura de </w:t>
      </w:r>
      <w:r w:rsidR="00083550">
        <w:rPr>
          <w:rFonts w:ascii="Arial" w:hAnsi="Arial" w:cs="Arial"/>
          <w:sz w:val="24"/>
        </w:rPr>
        <w:t>Medio Ambiente</w:t>
      </w:r>
      <w:r w:rsidR="00503042">
        <w:rPr>
          <w:rFonts w:ascii="Arial" w:hAnsi="Arial" w:cs="Arial"/>
          <w:sz w:val="24"/>
        </w:rPr>
        <w:t xml:space="preserve"> y Ecología</w:t>
      </w:r>
      <w:r w:rsidR="00083550">
        <w:rPr>
          <w:rFonts w:ascii="Arial" w:hAnsi="Arial" w:cs="Arial"/>
          <w:sz w:val="24"/>
        </w:rPr>
        <w:t xml:space="preserve"> el </w:t>
      </w:r>
      <w:r w:rsidR="00083550" w:rsidRPr="002264CA">
        <w:rPr>
          <w:rFonts w:ascii="Arial" w:hAnsi="Arial" w:cs="Arial"/>
          <w:sz w:val="24"/>
        </w:rPr>
        <w:t>realizar el respectivo apercibimiento al responsable del daño.</w:t>
      </w:r>
    </w:p>
    <w:p w14:paraId="668CE812" w14:textId="77777777" w:rsidR="00083550" w:rsidRPr="000239EC" w:rsidRDefault="00083550" w:rsidP="000239EC">
      <w:pPr>
        <w:pStyle w:val="Ttulo1"/>
        <w:jc w:val="center"/>
        <w:rPr>
          <w:rFonts w:ascii="Arial" w:hAnsi="Arial" w:cs="Arial"/>
          <w:b/>
          <w:color w:val="000000" w:themeColor="text1"/>
          <w:sz w:val="24"/>
          <w:szCs w:val="24"/>
        </w:rPr>
      </w:pPr>
      <w:bookmarkStart w:id="8" w:name="_Toc135139840"/>
      <w:r w:rsidRPr="000239EC">
        <w:rPr>
          <w:rFonts w:ascii="Arial" w:hAnsi="Arial" w:cs="Arial"/>
          <w:b/>
          <w:color w:val="000000" w:themeColor="text1"/>
          <w:sz w:val="24"/>
          <w:szCs w:val="24"/>
        </w:rPr>
        <w:t>Capítulo IV</w:t>
      </w:r>
      <w:bookmarkEnd w:id="8"/>
    </w:p>
    <w:p w14:paraId="46AFD846" w14:textId="1715971F" w:rsidR="00083550" w:rsidRDefault="00083550" w:rsidP="000239EC">
      <w:pPr>
        <w:pStyle w:val="Ttulo2"/>
        <w:jc w:val="center"/>
        <w:rPr>
          <w:rFonts w:ascii="Arial" w:hAnsi="Arial" w:cs="Arial"/>
          <w:b/>
          <w:sz w:val="24"/>
        </w:rPr>
      </w:pPr>
      <w:bookmarkStart w:id="9" w:name="_Toc135139841"/>
      <w:r w:rsidRPr="000239EC">
        <w:rPr>
          <w:rStyle w:val="Ttulo2Car"/>
          <w:rFonts w:ascii="Arial" w:hAnsi="Arial" w:cs="Arial"/>
          <w:b/>
          <w:color w:val="000000" w:themeColor="text1"/>
          <w:sz w:val="24"/>
          <w:szCs w:val="24"/>
        </w:rPr>
        <w:t>De la forestación y reforestación</w:t>
      </w:r>
      <w:r w:rsidRPr="00083550">
        <w:rPr>
          <w:rFonts w:ascii="Arial" w:hAnsi="Arial" w:cs="Arial"/>
          <w:b/>
          <w:sz w:val="24"/>
        </w:rPr>
        <w:t>.</w:t>
      </w:r>
      <w:bookmarkEnd w:id="9"/>
    </w:p>
    <w:p w14:paraId="32533A1C" w14:textId="77777777" w:rsidR="00C524FF" w:rsidRPr="00C524FF" w:rsidRDefault="00C524FF" w:rsidP="00C524FF"/>
    <w:p w14:paraId="6308D82F" w14:textId="77777777" w:rsidR="00083550" w:rsidRDefault="00083550" w:rsidP="00083550">
      <w:pPr>
        <w:spacing w:line="360" w:lineRule="auto"/>
        <w:jc w:val="both"/>
        <w:rPr>
          <w:rFonts w:ascii="Arial" w:hAnsi="Arial" w:cs="Arial"/>
          <w:sz w:val="24"/>
        </w:rPr>
      </w:pPr>
      <w:r>
        <w:rPr>
          <w:rFonts w:ascii="Arial" w:hAnsi="Arial" w:cs="Arial"/>
          <w:b/>
          <w:sz w:val="24"/>
        </w:rPr>
        <w:t>A</w:t>
      </w:r>
      <w:r w:rsidR="003B2006">
        <w:rPr>
          <w:rFonts w:ascii="Arial" w:hAnsi="Arial" w:cs="Arial"/>
          <w:b/>
          <w:sz w:val="24"/>
        </w:rPr>
        <w:t>rtículo 18</w:t>
      </w:r>
      <w:r w:rsidRPr="003F250D">
        <w:rPr>
          <w:rFonts w:ascii="Arial" w:hAnsi="Arial" w:cs="Arial"/>
          <w:b/>
          <w:sz w:val="24"/>
        </w:rPr>
        <w:t>.</w:t>
      </w:r>
      <w:r w:rsidRPr="003F250D">
        <w:rPr>
          <w:rFonts w:ascii="Cambria Math" w:hAnsi="Cambria Math" w:cs="Cambria Math"/>
          <w:b/>
          <w:sz w:val="24"/>
        </w:rPr>
        <w:t>‐</w:t>
      </w:r>
      <w:r w:rsidRPr="003F250D">
        <w:rPr>
          <w:rFonts w:ascii="Arial" w:hAnsi="Arial" w:cs="Arial"/>
          <w:sz w:val="24"/>
        </w:rPr>
        <w:t xml:space="preserve"> Cuando sea imposible forestar árboles por razones de espacio, se buscará</w:t>
      </w:r>
      <w:r>
        <w:rPr>
          <w:rFonts w:ascii="Arial" w:hAnsi="Arial" w:cs="Arial"/>
          <w:sz w:val="24"/>
        </w:rPr>
        <w:t xml:space="preserve"> </w:t>
      </w:r>
      <w:r w:rsidRPr="003F250D">
        <w:rPr>
          <w:rFonts w:ascii="Arial" w:hAnsi="Arial" w:cs="Arial"/>
          <w:sz w:val="24"/>
        </w:rPr>
        <w:t>la producción de follaje equivalente con arbustos o p</w:t>
      </w:r>
      <w:r>
        <w:rPr>
          <w:rFonts w:ascii="Arial" w:hAnsi="Arial" w:cs="Arial"/>
          <w:sz w:val="24"/>
        </w:rPr>
        <w:t xml:space="preserve">lantas que puedan desarrollarse </w:t>
      </w:r>
      <w:r w:rsidRPr="003F250D">
        <w:rPr>
          <w:rFonts w:ascii="Arial" w:hAnsi="Arial" w:cs="Arial"/>
          <w:sz w:val="24"/>
        </w:rPr>
        <w:t>adecuadamente.</w:t>
      </w:r>
    </w:p>
    <w:p w14:paraId="655A6C59" w14:textId="77777777" w:rsidR="00083550" w:rsidRPr="0069747C" w:rsidRDefault="003B2006" w:rsidP="00083550">
      <w:pPr>
        <w:spacing w:line="360" w:lineRule="auto"/>
        <w:jc w:val="both"/>
        <w:rPr>
          <w:rFonts w:ascii="Arial" w:hAnsi="Arial" w:cs="Arial"/>
          <w:sz w:val="24"/>
        </w:rPr>
      </w:pPr>
      <w:r>
        <w:rPr>
          <w:rFonts w:ascii="Arial" w:hAnsi="Arial" w:cs="Arial"/>
          <w:b/>
          <w:sz w:val="24"/>
        </w:rPr>
        <w:t>Artículo 19</w:t>
      </w:r>
      <w:r w:rsidR="00083550" w:rsidRPr="003F250D">
        <w:rPr>
          <w:rFonts w:ascii="Arial" w:hAnsi="Arial" w:cs="Arial"/>
          <w:b/>
          <w:sz w:val="24"/>
        </w:rPr>
        <w:t>.</w:t>
      </w:r>
      <w:r w:rsidR="00083550" w:rsidRPr="003F250D">
        <w:rPr>
          <w:rFonts w:ascii="Cambria Math" w:hAnsi="Cambria Math" w:cs="Cambria Math"/>
          <w:b/>
          <w:sz w:val="24"/>
        </w:rPr>
        <w:t>‐</w:t>
      </w:r>
      <w:r w:rsidR="00083550" w:rsidRPr="003F250D">
        <w:rPr>
          <w:rFonts w:ascii="Arial" w:hAnsi="Arial" w:cs="Arial"/>
          <w:sz w:val="24"/>
        </w:rPr>
        <w:t xml:space="preserve"> La forestación y reforestación son obligator</w:t>
      </w:r>
      <w:r w:rsidR="00083550">
        <w:rPr>
          <w:rFonts w:ascii="Arial" w:hAnsi="Arial" w:cs="Arial"/>
          <w:sz w:val="24"/>
        </w:rPr>
        <w:t xml:space="preserve">ias en los espacios públicos de </w:t>
      </w:r>
      <w:r w:rsidR="00083550" w:rsidRPr="003F250D">
        <w:rPr>
          <w:rFonts w:ascii="Arial" w:hAnsi="Arial" w:cs="Arial"/>
          <w:sz w:val="24"/>
        </w:rPr>
        <w:t xml:space="preserve">propiedad municipal incluyendo las áreas verdes de las banquetas.  </w:t>
      </w:r>
    </w:p>
    <w:p w14:paraId="58FB740A" w14:textId="31CA6661" w:rsidR="009E0694" w:rsidRPr="009E0694" w:rsidRDefault="003B2006" w:rsidP="009E0694">
      <w:pPr>
        <w:spacing w:line="360" w:lineRule="auto"/>
        <w:jc w:val="both"/>
        <w:rPr>
          <w:rFonts w:ascii="Arial" w:hAnsi="Arial" w:cs="Arial"/>
          <w:sz w:val="24"/>
        </w:rPr>
      </w:pPr>
      <w:r>
        <w:rPr>
          <w:rFonts w:ascii="Arial" w:hAnsi="Arial" w:cs="Arial"/>
          <w:b/>
          <w:sz w:val="24"/>
        </w:rPr>
        <w:t>Artículo 20</w:t>
      </w:r>
      <w:r w:rsidR="009E0694" w:rsidRPr="009E0694">
        <w:rPr>
          <w:rFonts w:ascii="Arial" w:hAnsi="Arial" w:cs="Arial"/>
          <w:b/>
          <w:sz w:val="24"/>
        </w:rPr>
        <w:t>.-</w:t>
      </w:r>
      <w:r w:rsidR="009E0694" w:rsidRPr="009E0694">
        <w:rPr>
          <w:rFonts w:ascii="Arial" w:hAnsi="Arial" w:cs="Arial"/>
          <w:sz w:val="24"/>
        </w:rPr>
        <w:t xml:space="preserve"> El propietario o poseedor por cualquie</w:t>
      </w:r>
      <w:r w:rsidR="009E0694">
        <w:rPr>
          <w:rFonts w:ascii="Arial" w:hAnsi="Arial" w:cs="Arial"/>
          <w:sz w:val="24"/>
        </w:rPr>
        <w:t xml:space="preserve">r título de una finca, tiene la </w:t>
      </w:r>
      <w:r w:rsidR="009E0694" w:rsidRPr="009E0694">
        <w:rPr>
          <w:rFonts w:ascii="Arial" w:hAnsi="Arial" w:cs="Arial"/>
          <w:sz w:val="24"/>
        </w:rPr>
        <w:t>obligación de barrer y recoger las hojas caídas de los árb</w:t>
      </w:r>
      <w:r w:rsidR="009E0694">
        <w:rPr>
          <w:rFonts w:ascii="Arial" w:hAnsi="Arial" w:cs="Arial"/>
          <w:sz w:val="24"/>
        </w:rPr>
        <w:t xml:space="preserve">oles existentes en su </w:t>
      </w:r>
      <w:r w:rsidR="00814E77">
        <w:rPr>
          <w:rFonts w:ascii="Arial" w:hAnsi="Arial" w:cs="Arial"/>
          <w:sz w:val="24"/>
        </w:rPr>
        <w:t xml:space="preserve">servidumbre </w:t>
      </w:r>
      <w:r w:rsidR="00B61E5E">
        <w:rPr>
          <w:rFonts w:ascii="Arial" w:hAnsi="Arial" w:cs="Arial"/>
          <w:sz w:val="24"/>
        </w:rPr>
        <w:t>con jardín</w:t>
      </w:r>
      <w:r w:rsidR="009E0694" w:rsidRPr="009E0694">
        <w:rPr>
          <w:rFonts w:ascii="Arial" w:hAnsi="Arial" w:cs="Arial"/>
          <w:sz w:val="24"/>
        </w:rPr>
        <w:t xml:space="preserve"> y en la banqueta ubicada frente a la finca.</w:t>
      </w:r>
    </w:p>
    <w:p w14:paraId="419F7814" w14:textId="0B91AA08" w:rsidR="00083550" w:rsidRPr="009E0694" w:rsidRDefault="003B2006" w:rsidP="00083550">
      <w:pPr>
        <w:spacing w:line="360" w:lineRule="auto"/>
        <w:jc w:val="both"/>
        <w:rPr>
          <w:rFonts w:ascii="Arial" w:hAnsi="Arial" w:cs="Arial"/>
          <w:sz w:val="24"/>
        </w:rPr>
      </w:pPr>
      <w:r>
        <w:rPr>
          <w:rFonts w:ascii="Arial" w:hAnsi="Arial" w:cs="Arial"/>
          <w:b/>
          <w:sz w:val="24"/>
        </w:rPr>
        <w:t>Artículo 2</w:t>
      </w:r>
      <w:r w:rsidR="00083550">
        <w:rPr>
          <w:rFonts w:ascii="Arial" w:hAnsi="Arial" w:cs="Arial"/>
          <w:b/>
          <w:sz w:val="24"/>
        </w:rPr>
        <w:t>1</w:t>
      </w:r>
      <w:r w:rsidR="00083550" w:rsidRPr="009E0694">
        <w:rPr>
          <w:rFonts w:ascii="Arial" w:hAnsi="Arial" w:cs="Arial"/>
          <w:b/>
          <w:sz w:val="24"/>
        </w:rPr>
        <w:t>.-</w:t>
      </w:r>
      <w:r w:rsidR="00083550">
        <w:rPr>
          <w:rFonts w:ascii="Arial" w:hAnsi="Arial" w:cs="Arial"/>
          <w:b/>
          <w:sz w:val="24"/>
        </w:rPr>
        <w:t xml:space="preserve"> </w:t>
      </w:r>
      <w:r w:rsidR="00083550" w:rsidRPr="003C750D">
        <w:rPr>
          <w:rFonts w:ascii="Arial" w:hAnsi="Arial" w:cs="Arial"/>
          <w:sz w:val="24"/>
        </w:rPr>
        <w:t xml:space="preserve">La forestación y reforestación </w:t>
      </w:r>
      <w:r w:rsidR="003C750D">
        <w:rPr>
          <w:rFonts w:ascii="Arial" w:hAnsi="Arial" w:cs="Arial"/>
          <w:sz w:val="24"/>
        </w:rPr>
        <w:t>se realizará</w:t>
      </w:r>
      <w:r w:rsidR="00083550" w:rsidRPr="009E0694">
        <w:rPr>
          <w:rFonts w:ascii="Arial" w:hAnsi="Arial" w:cs="Arial"/>
          <w:sz w:val="24"/>
        </w:rPr>
        <w:t xml:space="preserve"> en l</w:t>
      </w:r>
      <w:r w:rsidR="00083550">
        <w:rPr>
          <w:rFonts w:ascii="Arial" w:hAnsi="Arial" w:cs="Arial"/>
          <w:sz w:val="24"/>
        </w:rPr>
        <w:t xml:space="preserve">os espacios </w:t>
      </w:r>
      <w:r w:rsidR="00083550" w:rsidRPr="009E0694">
        <w:rPr>
          <w:rFonts w:ascii="Arial" w:hAnsi="Arial" w:cs="Arial"/>
          <w:sz w:val="24"/>
        </w:rPr>
        <w:t>públicos de propiedad municipal y/o privados fundamentalmente en:</w:t>
      </w:r>
    </w:p>
    <w:p w14:paraId="1DCE65F1" w14:textId="77777777" w:rsidR="00083550" w:rsidRPr="009B649B" w:rsidRDefault="00083550" w:rsidP="00083550">
      <w:pPr>
        <w:pStyle w:val="Prrafodelista"/>
        <w:numPr>
          <w:ilvl w:val="0"/>
          <w:numId w:val="1"/>
        </w:numPr>
        <w:spacing w:line="360" w:lineRule="auto"/>
        <w:jc w:val="both"/>
        <w:rPr>
          <w:rFonts w:ascii="Arial" w:hAnsi="Arial" w:cs="Arial"/>
          <w:sz w:val="24"/>
        </w:rPr>
      </w:pPr>
      <w:r w:rsidRPr="009B649B">
        <w:rPr>
          <w:rFonts w:ascii="Arial" w:hAnsi="Arial" w:cs="Arial"/>
          <w:sz w:val="24"/>
        </w:rPr>
        <w:t>Vías Públicas y Plazas</w:t>
      </w:r>
    </w:p>
    <w:p w14:paraId="12299DC1" w14:textId="77777777" w:rsidR="00083550" w:rsidRPr="009B649B" w:rsidRDefault="00083550" w:rsidP="00083550">
      <w:pPr>
        <w:pStyle w:val="Prrafodelista"/>
        <w:numPr>
          <w:ilvl w:val="0"/>
          <w:numId w:val="1"/>
        </w:numPr>
        <w:spacing w:line="360" w:lineRule="auto"/>
        <w:jc w:val="both"/>
        <w:rPr>
          <w:rFonts w:ascii="Arial" w:hAnsi="Arial" w:cs="Arial"/>
          <w:sz w:val="24"/>
        </w:rPr>
      </w:pPr>
      <w:r w:rsidRPr="009B649B">
        <w:rPr>
          <w:rFonts w:ascii="Arial" w:hAnsi="Arial" w:cs="Arial"/>
          <w:sz w:val="24"/>
        </w:rPr>
        <w:t>Parques y Jardines</w:t>
      </w:r>
    </w:p>
    <w:p w14:paraId="6195A85D" w14:textId="77777777" w:rsidR="00083550" w:rsidRPr="009B649B" w:rsidRDefault="00083550" w:rsidP="00083550">
      <w:pPr>
        <w:pStyle w:val="Prrafodelista"/>
        <w:numPr>
          <w:ilvl w:val="0"/>
          <w:numId w:val="1"/>
        </w:numPr>
        <w:spacing w:line="360" w:lineRule="auto"/>
        <w:jc w:val="both"/>
        <w:rPr>
          <w:rFonts w:ascii="Arial" w:hAnsi="Arial" w:cs="Arial"/>
          <w:sz w:val="24"/>
        </w:rPr>
      </w:pPr>
      <w:r w:rsidRPr="009B649B">
        <w:rPr>
          <w:rFonts w:ascii="Arial" w:hAnsi="Arial" w:cs="Arial"/>
          <w:sz w:val="24"/>
        </w:rPr>
        <w:t>Camellones y Glorietas</w:t>
      </w:r>
    </w:p>
    <w:p w14:paraId="4568DAEA" w14:textId="6666241B" w:rsidR="00083550" w:rsidRPr="003C750D" w:rsidRDefault="00083550" w:rsidP="00083550">
      <w:pPr>
        <w:pStyle w:val="Prrafodelista"/>
        <w:numPr>
          <w:ilvl w:val="0"/>
          <w:numId w:val="1"/>
        </w:numPr>
        <w:spacing w:line="360" w:lineRule="auto"/>
        <w:jc w:val="both"/>
        <w:rPr>
          <w:rFonts w:ascii="Arial" w:hAnsi="Arial" w:cs="Arial"/>
          <w:sz w:val="24"/>
        </w:rPr>
      </w:pPr>
      <w:r w:rsidRPr="003C750D">
        <w:rPr>
          <w:rFonts w:ascii="Arial" w:hAnsi="Arial" w:cs="Arial"/>
          <w:sz w:val="24"/>
        </w:rPr>
        <w:t xml:space="preserve">Lotes Baldíos </w:t>
      </w:r>
    </w:p>
    <w:p w14:paraId="62A328C2" w14:textId="4B2ACCC9" w:rsidR="00083550" w:rsidRDefault="00083550" w:rsidP="00083550">
      <w:pPr>
        <w:pStyle w:val="Prrafodelista"/>
        <w:numPr>
          <w:ilvl w:val="0"/>
          <w:numId w:val="1"/>
        </w:numPr>
        <w:spacing w:line="360" w:lineRule="auto"/>
        <w:jc w:val="both"/>
        <w:rPr>
          <w:rFonts w:ascii="Arial" w:hAnsi="Arial" w:cs="Arial"/>
          <w:sz w:val="24"/>
        </w:rPr>
      </w:pPr>
      <w:r w:rsidRPr="009B649B">
        <w:rPr>
          <w:rFonts w:ascii="Arial" w:hAnsi="Arial" w:cs="Arial"/>
          <w:sz w:val="24"/>
        </w:rPr>
        <w:t>Cerros y Áreas Naturales</w:t>
      </w:r>
    </w:p>
    <w:p w14:paraId="43FF2784" w14:textId="36FEA9B2" w:rsidR="00B61E5E" w:rsidRPr="009B649B" w:rsidRDefault="00B61E5E" w:rsidP="00083550">
      <w:pPr>
        <w:pStyle w:val="Prrafodelista"/>
        <w:numPr>
          <w:ilvl w:val="0"/>
          <w:numId w:val="1"/>
        </w:numPr>
        <w:spacing w:line="360" w:lineRule="auto"/>
        <w:jc w:val="both"/>
        <w:rPr>
          <w:rFonts w:ascii="Arial" w:hAnsi="Arial" w:cs="Arial"/>
          <w:sz w:val="24"/>
        </w:rPr>
      </w:pPr>
      <w:r>
        <w:rPr>
          <w:rFonts w:ascii="Arial" w:hAnsi="Arial" w:cs="Arial"/>
          <w:sz w:val="24"/>
        </w:rPr>
        <w:lastRenderedPageBreak/>
        <w:t>Áreas de cesión</w:t>
      </w:r>
    </w:p>
    <w:p w14:paraId="285F8DF1" w14:textId="07222BE4" w:rsidR="00083550" w:rsidRPr="009E0694" w:rsidRDefault="003B2006" w:rsidP="00083550">
      <w:pPr>
        <w:spacing w:line="360" w:lineRule="auto"/>
        <w:jc w:val="both"/>
        <w:rPr>
          <w:rFonts w:ascii="Arial" w:hAnsi="Arial" w:cs="Arial"/>
          <w:sz w:val="24"/>
        </w:rPr>
      </w:pPr>
      <w:r>
        <w:rPr>
          <w:rFonts w:ascii="Arial" w:hAnsi="Arial" w:cs="Arial"/>
          <w:b/>
          <w:sz w:val="24"/>
        </w:rPr>
        <w:t>Artículo 2</w:t>
      </w:r>
      <w:r w:rsidR="00083550">
        <w:rPr>
          <w:rFonts w:ascii="Arial" w:hAnsi="Arial" w:cs="Arial"/>
          <w:b/>
          <w:sz w:val="24"/>
        </w:rPr>
        <w:t>2</w:t>
      </w:r>
      <w:r w:rsidR="00083550" w:rsidRPr="009E0694">
        <w:rPr>
          <w:rFonts w:ascii="Arial" w:hAnsi="Arial" w:cs="Arial"/>
          <w:b/>
          <w:sz w:val="24"/>
        </w:rPr>
        <w:t>.-</w:t>
      </w:r>
      <w:r w:rsidR="00B61E5E">
        <w:rPr>
          <w:rFonts w:ascii="Arial" w:hAnsi="Arial" w:cs="Arial"/>
          <w:b/>
          <w:sz w:val="24"/>
        </w:rPr>
        <w:t xml:space="preserve"> </w:t>
      </w:r>
      <w:r w:rsidR="00083550" w:rsidRPr="009E0694">
        <w:rPr>
          <w:rFonts w:ascii="Arial" w:hAnsi="Arial" w:cs="Arial"/>
          <w:sz w:val="24"/>
        </w:rPr>
        <w:t>Los poseedores por cualquier título de fincas ubic</w:t>
      </w:r>
      <w:r w:rsidR="00083550">
        <w:rPr>
          <w:rFonts w:ascii="Arial" w:hAnsi="Arial" w:cs="Arial"/>
          <w:sz w:val="24"/>
        </w:rPr>
        <w:t xml:space="preserve">adas dentro del </w:t>
      </w:r>
      <w:r w:rsidR="00083550" w:rsidRPr="009E0694">
        <w:rPr>
          <w:rFonts w:ascii="Arial" w:hAnsi="Arial" w:cs="Arial"/>
          <w:sz w:val="24"/>
        </w:rPr>
        <w:t>Municipio, tendrán la obligación de cuidar y conserv</w:t>
      </w:r>
      <w:r w:rsidR="00083550">
        <w:rPr>
          <w:rFonts w:ascii="Arial" w:hAnsi="Arial" w:cs="Arial"/>
          <w:sz w:val="24"/>
        </w:rPr>
        <w:t xml:space="preserve">ar los árboles existentes en su </w:t>
      </w:r>
      <w:r w:rsidR="00083550" w:rsidRPr="009E0694">
        <w:rPr>
          <w:rFonts w:ascii="Arial" w:hAnsi="Arial" w:cs="Arial"/>
          <w:sz w:val="24"/>
        </w:rPr>
        <w:t>banqueta o servidumbre, o bien a falta de estos, de</w:t>
      </w:r>
      <w:r w:rsidR="00B61E5E">
        <w:rPr>
          <w:rFonts w:ascii="Arial" w:hAnsi="Arial" w:cs="Arial"/>
          <w:sz w:val="24"/>
        </w:rPr>
        <w:t>berán reforestar</w:t>
      </w:r>
      <w:r w:rsidR="00083550">
        <w:rPr>
          <w:rFonts w:ascii="Arial" w:hAnsi="Arial" w:cs="Arial"/>
          <w:sz w:val="24"/>
        </w:rPr>
        <w:t xml:space="preserve"> frente a la finca </w:t>
      </w:r>
      <w:r w:rsidR="00083550" w:rsidRPr="009E0694">
        <w:rPr>
          <w:rFonts w:ascii="Arial" w:hAnsi="Arial" w:cs="Arial"/>
          <w:sz w:val="24"/>
        </w:rPr>
        <w:t>que ocupen, la cantidad de árboles necesaria previa consulta de las lista</w:t>
      </w:r>
      <w:r w:rsidR="00083550">
        <w:rPr>
          <w:rFonts w:ascii="Arial" w:hAnsi="Arial" w:cs="Arial"/>
          <w:sz w:val="24"/>
        </w:rPr>
        <w:t xml:space="preserve">s de </w:t>
      </w:r>
      <w:r w:rsidR="00083550" w:rsidRPr="009E0694">
        <w:rPr>
          <w:rFonts w:ascii="Arial" w:hAnsi="Arial" w:cs="Arial"/>
          <w:sz w:val="24"/>
        </w:rPr>
        <w:t xml:space="preserve">especies aprobadas por la </w:t>
      </w:r>
      <w:r w:rsidR="00336BAA">
        <w:rPr>
          <w:rFonts w:ascii="Arial" w:hAnsi="Arial" w:cs="Arial"/>
          <w:sz w:val="24"/>
        </w:rPr>
        <w:t>Jefatura de Ecología y</w:t>
      </w:r>
      <w:r w:rsidR="00083550">
        <w:rPr>
          <w:rFonts w:ascii="Arial" w:hAnsi="Arial" w:cs="Arial"/>
          <w:sz w:val="24"/>
        </w:rPr>
        <w:t xml:space="preserve"> Medio Ambiente, según los </w:t>
      </w:r>
      <w:r w:rsidR="00083550" w:rsidRPr="009E0694">
        <w:rPr>
          <w:rFonts w:ascii="Arial" w:hAnsi="Arial" w:cs="Arial"/>
          <w:sz w:val="24"/>
        </w:rPr>
        <w:t>espacios disponibles y necesidades específicas p</w:t>
      </w:r>
      <w:r w:rsidR="00083550">
        <w:rPr>
          <w:rFonts w:ascii="Arial" w:hAnsi="Arial" w:cs="Arial"/>
          <w:sz w:val="24"/>
        </w:rPr>
        <w:t xml:space="preserve">ara el caso, esto con el fin de </w:t>
      </w:r>
      <w:r w:rsidR="00083550" w:rsidRPr="009E0694">
        <w:rPr>
          <w:rFonts w:ascii="Arial" w:hAnsi="Arial" w:cs="Arial"/>
          <w:sz w:val="24"/>
        </w:rPr>
        <w:t>evitar la plantación de especies nocivas para las p</w:t>
      </w:r>
      <w:r w:rsidR="00083550">
        <w:rPr>
          <w:rFonts w:ascii="Arial" w:hAnsi="Arial" w:cs="Arial"/>
          <w:sz w:val="24"/>
        </w:rPr>
        <w:t xml:space="preserve">ersonas, vialidades banquetas y </w:t>
      </w:r>
      <w:r w:rsidR="00083550" w:rsidRPr="009E0694">
        <w:rPr>
          <w:rFonts w:ascii="Arial" w:hAnsi="Arial" w:cs="Arial"/>
          <w:sz w:val="24"/>
        </w:rPr>
        <w:t>bienes inmuebles.</w:t>
      </w:r>
    </w:p>
    <w:p w14:paraId="74D52CDE" w14:textId="25F052EA" w:rsidR="00083550" w:rsidRDefault="003B2006">
      <w:pPr>
        <w:spacing w:line="360" w:lineRule="auto"/>
        <w:jc w:val="both"/>
        <w:rPr>
          <w:rFonts w:ascii="Arial" w:hAnsi="Arial" w:cs="Arial"/>
          <w:sz w:val="24"/>
        </w:rPr>
      </w:pPr>
      <w:r>
        <w:rPr>
          <w:rFonts w:ascii="Arial" w:hAnsi="Arial" w:cs="Arial"/>
          <w:b/>
          <w:sz w:val="24"/>
        </w:rPr>
        <w:t>Artículo 23</w:t>
      </w:r>
      <w:r w:rsidR="00083550" w:rsidRPr="00C25261">
        <w:rPr>
          <w:rFonts w:ascii="Arial" w:hAnsi="Arial" w:cs="Arial"/>
          <w:b/>
          <w:sz w:val="24"/>
        </w:rPr>
        <w:t>.-</w:t>
      </w:r>
      <w:r w:rsidR="00083550" w:rsidRPr="009E0694">
        <w:rPr>
          <w:rFonts w:ascii="Arial" w:hAnsi="Arial" w:cs="Arial"/>
          <w:sz w:val="24"/>
        </w:rPr>
        <w:t xml:space="preserve"> Cuando los árboles existentes en </w:t>
      </w:r>
      <w:r w:rsidR="00083550">
        <w:rPr>
          <w:rFonts w:ascii="Arial" w:hAnsi="Arial" w:cs="Arial"/>
          <w:sz w:val="24"/>
        </w:rPr>
        <w:t xml:space="preserve">las banquetas estén ahogados en </w:t>
      </w:r>
      <w:r w:rsidR="00083550" w:rsidRPr="009E0694">
        <w:rPr>
          <w:rFonts w:ascii="Arial" w:hAnsi="Arial" w:cs="Arial"/>
          <w:sz w:val="24"/>
        </w:rPr>
        <w:t>pavimento</w:t>
      </w:r>
      <w:r w:rsidR="00B61E5E">
        <w:rPr>
          <w:rFonts w:ascii="Arial" w:hAnsi="Arial" w:cs="Arial"/>
          <w:sz w:val="24"/>
        </w:rPr>
        <w:t xml:space="preserve"> o cemento,</w:t>
      </w:r>
      <w:r w:rsidR="00083550" w:rsidRPr="009E0694">
        <w:rPr>
          <w:rFonts w:ascii="Arial" w:hAnsi="Arial" w:cs="Arial"/>
          <w:sz w:val="24"/>
        </w:rPr>
        <w:t xml:space="preserve"> con el objeto de lograr su conservac</w:t>
      </w:r>
      <w:r w:rsidR="00083550">
        <w:rPr>
          <w:rFonts w:ascii="Arial" w:hAnsi="Arial" w:cs="Arial"/>
          <w:sz w:val="24"/>
        </w:rPr>
        <w:t xml:space="preserve">ión y permanencia, la </w:t>
      </w:r>
      <w:r w:rsidR="00336BAA">
        <w:rPr>
          <w:rFonts w:ascii="Arial" w:hAnsi="Arial" w:cs="Arial"/>
          <w:sz w:val="24"/>
        </w:rPr>
        <w:t>Jefatura</w:t>
      </w:r>
      <w:r w:rsidR="00083550">
        <w:rPr>
          <w:rFonts w:ascii="Arial" w:hAnsi="Arial" w:cs="Arial"/>
          <w:sz w:val="24"/>
        </w:rPr>
        <w:t xml:space="preserve"> </w:t>
      </w:r>
      <w:r w:rsidR="00083550" w:rsidRPr="009E0694">
        <w:rPr>
          <w:rFonts w:ascii="Arial" w:hAnsi="Arial" w:cs="Arial"/>
          <w:sz w:val="24"/>
        </w:rPr>
        <w:t xml:space="preserve">de Parques y Jardines solicitará a la </w:t>
      </w:r>
      <w:r w:rsidR="00336BAA">
        <w:rPr>
          <w:rFonts w:ascii="Arial" w:hAnsi="Arial" w:cs="Arial"/>
          <w:sz w:val="24"/>
        </w:rPr>
        <w:t>Jefatura de Ecología y Medio Ambiente</w:t>
      </w:r>
      <w:r w:rsidR="00083550">
        <w:rPr>
          <w:rFonts w:ascii="Arial" w:hAnsi="Arial" w:cs="Arial"/>
          <w:sz w:val="24"/>
        </w:rPr>
        <w:t xml:space="preserve">, el </w:t>
      </w:r>
      <w:r w:rsidR="00083550" w:rsidRPr="009E0694">
        <w:rPr>
          <w:rFonts w:ascii="Arial" w:hAnsi="Arial" w:cs="Arial"/>
          <w:sz w:val="24"/>
        </w:rPr>
        <w:t>apercibimiento al poseedor de la finca ubicada fren</w:t>
      </w:r>
      <w:r w:rsidR="00083550">
        <w:rPr>
          <w:rFonts w:ascii="Arial" w:hAnsi="Arial" w:cs="Arial"/>
          <w:sz w:val="24"/>
        </w:rPr>
        <w:t xml:space="preserve">te a dicho árbol para que en un </w:t>
      </w:r>
      <w:r w:rsidR="00083550" w:rsidRPr="009E0694">
        <w:rPr>
          <w:rFonts w:ascii="Arial" w:hAnsi="Arial" w:cs="Arial"/>
          <w:sz w:val="24"/>
        </w:rPr>
        <w:t>tiempo que la última determine, se proporcione la ampliación del espacio vital para</w:t>
      </w:r>
      <w:r w:rsidR="00083550">
        <w:rPr>
          <w:rFonts w:ascii="Arial" w:hAnsi="Arial" w:cs="Arial"/>
          <w:sz w:val="24"/>
        </w:rPr>
        <w:t xml:space="preserve"> </w:t>
      </w:r>
      <w:r w:rsidR="00083550" w:rsidRPr="009E0694">
        <w:rPr>
          <w:rFonts w:ascii="Arial" w:hAnsi="Arial" w:cs="Arial"/>
          <w:sz w:val="24"/>
        </w:rPr>
        <w:t>el adecuado desarrollo del árbol a través de un cajete, adopasto o rejilla.</w:t>
      </w:r>
    </w:p>
    <w:p w14:paraId="3672F23A" w14:textId="1049FDA4" w:rsidR="00B71220" w:rsidRDefault="00B71220" w:rsidP="00B71220">
      <w:pPr>
        <w:spacing w:line="360" w:lineRule="auto"/>
        <w:jc w:val="both"/>
        <w:rPr>
          <w:rFonts w:ascii="Arial" w:hAnsi="Arial" w:cs="Arial"/>
          <w:sz w:val="24"/>
        </w:rPr>
      </w:pPr>
      <w:r w:rsidRPr="000204F8">
        <w:rPr>
          <w:rFonts w:ascii="Arial" w:hAnsi="Arial" w:cs="Arial"/>
          <w:b/>
          <w:sz w:val="24"/>
        </w:rPr>
        <w:t xml:space="preserve">Artículo </w:t>
      </w:r>
      <w:r>
        <w:rPr>
          <w:rFonts w:ascii="Arial" w:hAnsi="Arial" w:cs="Arial"/>
          <w:b/>
          <w:sz w:val="24"/>
        </w:rPr>
        <w:t>24</w:t>
      </w:r>
      <w:r w:rsidRPr="000204F8">
        <w:rPr>
          <w:rFonts w:ascii="Arial" w:hAnsi="Arial" w:cs="Arial"/>
          <w:b/>
          <w:sz w:val="24"/>
        </w:rPr>
        <w:t>.</w:t>
      </w:r>
      <w:r w:rsidRPr="000204F8">
        <w:rPr>
          <w:rFonts w:ascii="Cambria Math" w:hAnsi="Cambria Math" w:cs="Cambria Math"/>
          <w:b/>
          <w:sz w:val="24"/>
        </w:rPr>
        <w:t>‐</w:t>
      </w:r>
      <w:r w:rsidRPr="000204F8">
        <w:rPr>
          <w:rFonts w:ascii="Arial" w:hAnsi="Arial" w:cs="Arial"/>
          <w:sz w:val="24"/>
        </w:rPr>
        <w:t xml:space="preserve"> En caso de que se haga necesario resguardar un árbol, é</w:t>
      </w:r>
      <w:r>
        <w:rPr>
          <w:rFonts w:ascii="Arial" w:hAnsi="Arial" w:cs="Arial"/>
          <w:sz w:val="24"/>
        </w:rPr>
        <w:t>ste deberá</w:t>
      </w:r>
      <w:r w:rsidRPr="000204F8">
        <w:rPr>
          <w:rFonts w:ascii="Arial" w:hAnsi="Arial" w:cs="Arial"/>
          <w:sz w:val="24"/>
        </w:rPr>
        <w:t xml:space="preserve"> tener como mínimo 30 treinta centímetros d</w:t>
      </w:r>
      <w:r>
        <w:rPr>
          <w:rFonts w:ascii="Arial" w:hAnsi="Arial" w:cs="Arial"/>
          <w:sz w:val="24"/>
        </w:rPr>
        <w:t>e profundidad y estar hecho de concreto</w:t>
      </w:r>
      <w:r w:rsidRPr="000204F8">
        <w:rPr>
          <w:rFonts w:ascii="Arial" w:hAnsi="Arial" w:cs="Arial"/>
          <w:sz w:val="24"/>
        </w:rPr>
        <w:t xml:space="preserve"> para evitar daños a la banqueta y pavimento de la c</w:t>
      </w:r>
      <w:r>
        <w:rPr>
          <w:rFonts w:ascii="Arial" w:hAnsi="Arial" w:cs="Arial"/>
          <w:sz w:val="24"/>
        </w:rPr>
        <w:t>alle. Si la variedad del árbol lo</w:t>
      </w:r>
      <w:r w:rsidRPr="000204F8">
        <w:rPr>
          <w:rFonts w:ascii="Arial" w:hAnsi="Arial" w:cs="Arial"/>
          <w:sz w:val="24"/>
        </w:rPr>
        <w:t xml:space="preserve"> requiere deberá tener mayor profundidad y acompa</w:t>
      </w:r>
      <w:r>
        <w:rPr>
          <w:rFonts w:ascii="Arial" w:hAnsi="Arial" w:cs="Arial"/>
          <w:sz w:val="24"/>
        </w:rPr>
        <w:t xml:space="preserve">ñarse de tubo vertical de PVC, </w:t>
      </w:r>
      <w:r w:rsidRPr="000204F8">
        <w:rPr>
          <w:rFonts w:ascii="Arial" w:hAnsi="Arial" w:cs="Arial"/>
          <w:sz w:val="24"/>
        </w:rPr>
        <w:t>fierro o cemento, mismo que se colocará entre 30 tre</w:t>
      </w:r>
      <w:r>
        <w:rPr>
          <w:rFonts w:ascii="Arial" w:hAnsi="Arial" w:cs="Arial"/>
          <w:sz w:val="24"/>
        </w:rPr>
        <w:t xml:space="preserve">inta y 40 cuarenta centímetros </w:t>
      </w:r>
      <w:r w:rsidRPr="000204F8">
        <w:rPr>
          <w:rFonts w:ascii="Arial" w:hAnsi="Arial" w:cs="Arial"/>
          <w:sz w:val="24"/>
        </w:rPr>
        <w:t>paralelos al árbol, según la especie de que se trate, debie</w:t>
      </w:r>
      <w:r>
        <w:rPr>
          <w:rFonts w:ascii="Arial" w:hAnsi="Arial" w:cs="Arial"/>
          <w:sz w:val="24"/>
        </w:rPr>
        <w:t xml:space="preserve">ndo tener un mínimo de “2” dos </w:t>
      </w:r>
      <w:r w:rsidRPr="000204F8">
        <w:rPr>
          <w:rFonts w:ascii="Arial" w:hAnsi="Arial" w:cs="Arial"/>
          <w:sz w:val="24"/>
        </w:rPr>
        <w:t>pulgadas de diámetro y de un metro de profundidad, agr</w:t>
      </w:r>
      <w:r>
        <w:rPr>
          <w:rFonts w:ascii="Arial" w:hAnsi="Arial" w:cs="Arial"/>
          <w:sz w:val="24"/>
        </w:rPr>
        <w:t xml:space="preserve">egándose grava u otro material </w:t>
      </w:r>
      <w:r w:rsidRPr="000204F8">
        <w:rPr>
          <w:rFonts w:ascii="Arial" w:hAnsi="Arial" w:cs="Arial"/>
          <w:sz w:val="24"/>
        </w:rPr>
        <w:t>semejante para lograr un riego más profundo y así induc</w:t>
      </w:r>
      <w:r>
        <w:rPr>
          <w:rFonts w:ascii="Arial" w:hAnsi="Arial" w:cs="Arial"/>
          <w:sz w:val="24"/>
        </w:rPr>
        <w:t xml:space="preserve">ir a la raíz a desarrollarse </w:t>
      </w:r>
      <w:r w:rsidRPr="000204F8">
        <w:rPr>
          <w:rFonts w:ascii="Arial" w:hAnsi="Arial" w:cs="Arial"/>
          <w:sz w:val="24"/>
        </w:rPr>
        <w:t>hacia abajo y no hacia la superficie.</w:t>
      </w:r>
    </w:p>
    <w:p w14:paraId="3DF7DC0E" w14:textId="0C3526F4" w:rsidR="00B71220" w:rsidRPr="000204F8" w:rsidRDefault="00B71220" w:rsidP="00B71220">
      <w:pPr>
        <w:spacing w:line="360" w:lineRule="auto"/>
        <w:jc w:val="both"/>
        <w:rPr>
          <w:rFonts w:ascii="Arial" w:hAnsi="Arial" w:cs="Arial"/>
          <w:sz w:val="24"/>
        </w:rPr>
      </w:pPr>
      <w:r w:rsidRPr="00543311">
        <w:rPr>
          <w:rFonts w:ascii="Arial" w:hAnsi="Arial" w:cs="Arial"/>
          <w:b/>
          <w:sz w:val="24"/>
        </w:rPr>
        <w:t>Artículo 2</w:t>
      </w:r>
      <w:r>
        <w:rPr>
          <w:rFonts w:ascii="Arial" w:hAnsi="Arial" w:cs="Arial"/>
          <w:b/>
          <w:sz w:val="24"/>
        </w:rPr>
        <w:t>5</w:t>
      </w:r>
      <w:r w:rsidRPr="00543311">
        <w:rPr>
          <w:rFonts w:ascii="Arial" w:hAnsi="Arial" w:cs="Arial"/>
          <w:b/>
          <w:sz w:val="24"/>
        </w:rPr>
        <w:t>.</w:t>
      </w:r>
      <w:r w:rsidRPr="00543311">
        <w:rPr>
          <w:rFonts w:ascii="Cambria Math" w:hAnsi="Cambria Math" w:cs="Cambria Math"/>
          <w:b/>
          <w:sz w:val="24"/>
        </w:rPr>
        <w:t>‐</w:t>
      </w:r>
      <w:r w:rsidRPr="000204F8">
        <w:rPr>
          <w:rFonts w:ascii="Arial" w:hAnsi="Arial" w:cs="Arial"/>
          <w:sz w:val="24"/>
        </w:rPr>
        <w:t xml:space="preserve"> Las plantaciones de árboles deberán procu</w:t>
      </w:r>
      <w:r>
        <w:rPr>
          <w:rFonts w:ascii="Arial" w:hAnsi="Arial" w:cs="Arial"/>
          <w:sz w:val="24"/>
        </w:rPr>
        <w:t xml:space="preserve">rar y adecuar las especies que </w:t>
      </w:r>
      <w:r w:rsidRPr="000204F8">
        <w:rPr>
          <w:rFonts w:ascii="Arial" w:hAnsi="Arial" w:cs="Arial"/>
          <w:sz w:val="24"/>
        </w:rPr>
        <w:t>puedan adaptarse a los espacios físicos existentes y armon</w:t>
      </w:r>
      <w:r>
        <w:rPr>
          <w:rFonts w:ascii="Arial" w:hAnsi="Arial" w:cs="Arial"/>
          <w:sz w:val="24"/>
        </w:rPr>
        <w:t xml:space="preserve">izar con el entorno visual del </w:t>
      </w:r>
      <w:r w:rsidRPr="000204F8">
        <w:rPr>
          <w:rFonts w:ascii="Arial" w:hAnsi="Arial" w:cs="Arial"/>
          <w:sz w:val="24"/>
        </w:rPr>
        <w:t>lugar y deberán ser los adecuados para cada espacio y ajustarse a lo siguiente:</w:t>
      </w:r>
    </w:p>
    <w:p w14:paraId="68C1EAFC" w14:textId="77777777" w:rsidR="00B71220" w:rsidRPr="000204F8" w:rsidRDefault="00B71220" w:rsidP="00B71220">
      <w:pPr>
        <w:spacing w:line="360" w:lineRule="auto"/>
        <w:ind w:left="708"/>
        <w:jc w:val="both"/>
        <w:rPr>
          <w:rFonts w:ascii="Arial" w:hAnsi="Arial" w:cs="Arial"/>
          <w:sz w:val="24"/>
        </w:rPr>
      </w:pPr>
      <w:r w:rsidRPr="00543311">
        <w:rPr>
          <w:rFonts w:ascii="Arial" w:hAnsi="Arial" w:cs="Arial"/>
          <w:b/>
          <w:sz w:val="24"/>
        </w:rPr>
        <w:t>I.</w:t>
      </w:r>
      <w:r w:rsidRPr="000204F8">
        <w:rPr>
          <w:rFonts w:ascii="Arial" w:hAnsi="Arial" w:cs="Arial"/>
          <w:sz w:val="24"/>
        </w:rPr>
        <w:t xml:space="preserve"> Queda prohibida la forestación y reforestación:</w:t>
      </w:r>
    </w:p>
    <w:p w14:paraId="7260C6F2" w14:textId="137DDA60" w:rsidR="00B71220" w:rsidRPr="000204F8" w:rsidRDefault="00B71220" w:rsidP="00B71220">
      <w:pPr>
        <w:spacing w:line="360" w:lineRule="auto"/>
        <w:ind w:left="1416"/>
        <w:jc w:val="both"/>
        <w:rPr>
          <w:rFonts w:ascii="Arial" w:hAnsi="Arial" w:cs="Arial"/>
          <w:sz w:val="24"/>
        </w:rPr>
      </w:pPr>
      <w:r w:rsidRPr="00543311">
        <w:rPr>
          <w:rFonts w:ascii="Arial" w:hAnsi="Arial" w:cs="Arial"/>
          <w:b/>
          <w:sz w:val="24"/>
        </w:rPr>
        <w:lastRenderedPageBreak/>
        <w:t>a)</w:t>
      </w:r>
      <w:r w:rsidRPr="000204F8">
        <w:rPr>
          <w:rFonts w:ascii="Arial" w:hAnsi="Arial" w:cs="Arial"/>
          <w:sz w:val="24"/>
        </w:rPr>
        <w:t xml:space="preserve"> Bajo líneas de conducción eléctrica, telefónica o telecable, excepto cuando se planten árboles de porte bajo</w:t>
      </w:r>
      <w:r w:rsidR="00B61E5E">
        <w:rPr>
          <w:rFonts w:ascii="Arial" w:hAnsi="Arial" w:cs="Arial"/>
          <w:sz w:val="24"/>
        </w:rPr>
        <w:t xml:space="preserve"> de acuerdo a dictamen emitido por la Jefatura de Parques y Jardines.</w:t>
      </w:r>
    </w:p>
    <w:p w14:paraId="05BD265B" w14:textId="77777777" w:rsidR="00B71220" w:rsidRPr="000204F8" w:rsidRDefault="00B71220" w:rsidP="00B71220">
      <w:pPr>
        <w:spacing w:line="360" w:lineRule="auto"/>
        <w:ind w:left="1416"/>
        <w:jc w:val="both"/>
        <w:rPr>
          <w:rFonts w:ascii="Arial" w:hAnsi="Arial" w:cs="Arial"/>
          <w:sz w:val="24"/>
        </w:rPr>
      </w:pPr>
      <w:r w:rsidRPr="00543311">
        <w:rPr>
          <w:rFonts w:ascii="Arial" w:hAnsi="Arial" w:cs="Arial"/>
          <w:b/>
          <w:sz w:val="24"/>
        </w:rPr>
        <w:t>b)</w:t>
      </w:r>
      <w:r w:rsidRPr="000204F8">
        <w:rPr>
          <w:rFonts w:ascii="Arial" w:hAnsi="Arial" w:cs="Arial"/>
          <w:sz w:val="24"/>
        </w:rPr>
        <w:t xml:space="preserve"> Sobre tuberías de conducción de gas de alta presión</w:t>
      </w:r>
    </w:p>
    <w:p w14:paraId="44752F06" w14:textId="77777777" w:rsidR="00B71220" w:rsidRPr="000204F8" w:rsidRDefault="00B71220" w:rsidP="00B71220">
      <w:pPr>
        <w:spacing w:line="360" w:lineRule="auto"/>
        <w:ind w:left="1416"/>
        <w:jc w:val="both"/>
        <w:rPr>
          <w:rFonts w:ascii="Arial" w:hAnsi="Arial" w:cs="Arial"/>
          <w:sz w:val="24"/>
        </w:rPr>
      </w:pPr>
      <w:r w:rsidRPr="00543311">
        <w:rPr>
          <w:rFonts w:ascii="Arial" w:hAnsi="Arial" w:cs="Arial"/>
          <w:b/>
          <w:sz w:val="24"/>
        </w:rPr>
        <w:t>c)</w:t>
      </w:r>
      <w:r w:rsidRPr="000204F8">
        <w:rPr>
          <w:rFonts w:ascii="Arial" w:hAnsi="Arial" w:cs="Arial"/>
          <w:sz w:val="24"/>
        </w:rPr>
        <w:t xml:space="preserve"> En áreas en donde no se tenga amplitud sufici</w:t>
      </w:r>
      <w:r>
        <w:rPr>
          <w:rFonts w:ascii="Arial" w:hAnsi="Arial" w:cs="Arial"/>
          <w:sz w:val="24"/>
        </w:rPr>
        <w:t xml:space="preserve">ente para el desarrollo de los </w:t>
      </w:r>
      <w:r w:rsidRPr="000204F8">
        <w:rPr>
          <w:rFonts w:ascii="Arial" w:hAnsi="Arial" w:cs="Arial"/>
          <w:sz w:val="24"/>
        </w:rPr>
        <w:t>árboles.</w:t>
      </w:r>
    </w:p>
    <w:p w14:paraId="019431B5" w14:textId="5A8D7268" w:rsidR="00B71220" w:rsidRPr="000204F8" w:rsidRDefault="00B71220" w:rsidP="00B71220">
      <w:pPr>
        <w:spacing w:line="360" w:lineRule="auto"/>
        <w:jc w:val="both"/>
        <w:rPr>
          <w:rFonts w:ascii="Arial" w:hAnsi="Arial" w:cs="Arial"/>
          <w:sz w:val="24"/>
        </w:rPr>
      </w:pPr>
      <w:r w:rsidRPr="000204F8">
        <w:rPr>
          <w:rFonts w:ascii="Arial" w:hAnsi="Arial" w:cs="Arial"/>
          <w:sz w:val="24"/>
        </w:rPr>
        <w:t>Las especies adecuadas para los diferentes anchos de fr</w:t>
      </w:r>
      <w:r>
        <w:rPr>
          <w:rFonts w:ascii="Arial" w:hAnsi="Arial" w:cs="Arial"/>
          <w:sz w:val="24"/>
        </w:rPr>
        <w:t xml:space="preserve">anjas de pasto o tierra en las </w:t>
      </w:r>
      <w:r w:rsidRPr="000204F8">
        <w:rPr>
          <w:rFonts w:ascii="Arial" w:hAnsi="Arial" w:cs="Arial"/>
          <w:sz w:val="24"/>
        </w:rPr>
        <w:t xml:space="preserve">banquetas y camellones </w:t>
      </w:r>
      <w:r w:rsidR="00E514BE">
        <w:rPr>
          <w:rFonts w:ascii="Arial" w:hAnsi="Arial" w:cs="Arial"/>
          <w:sz w:val="24"/>
        </w:rPr>
        <w:t>se podrán consultar en el listado emitido por la Jefatura de Parques y Jardines en su momento y</w:t>
      </w:r>
      <w:r w:rsidRPr="000204F8">
        <w:rPr>
          <w:rFonts w:ascii="Arial" w:hAnsi="Arial" w:cs="Arial"/>
          <w:sz w:val="24"/>
        </w:rPr>
        <w:t xml:space="preserve"> esta</w:t>
      </w:r>
      <w:r>
        <w:rPr>
          <w:rFonts w:ascii="Arial" w:hAnsi="Arial" w:cs="Arial"/>
          <w:sz w:val="24"/>
        </w:rPr>
        <w:t xml:space="preserve">rán sujetas a las modalidades, </w:t>
      </w:r>
      <w:r w:rsidRPr="000204F8">
        <w:rPr>
          <w:rFonts w:ascii="Arial" w:hAnsi="Arial" w:cs="Arial"/>
          <w:sz w:val="24"/>
        </w:rPr>
        <w:t>variaciones y aplicaciones que considere la Jefatura</w:t>
      </w:r>
      <w:r>
        <w:rPr>
          <w:rFonts w:ascii="Arial" w:hAnsi="Arial" w:cs="Arial"/>
          <w:sz w:val="24"/>
        </w:rPr>
        <w:t xml:space="preserve"> de Ecología y Medio Ambiente</w:t>
      </w:r>
      <w:r w:rsidRPr="000204F8">
        <w:rPr>
          <w:rFonts w:ascii="Arial" w:hAnsi="Arial" w:cs="Arial"/>
          <w:sz w:val="24"/>
        </w:rPr>
        <w:t xml:space="preserve"> y de acuerdo a la a</w:t>
      </w:r>
      <w:r>
        <w:rPr>
          <w:rFonts w:ascii="Arial" w:hAnsi="Arial" w:cs="Arial"/>
          <w:sz w:val="24"/>
        </w:rPr>
        <w:t xml:space="preserve">rquitectura del </w:t>
      </w:r>
      <w:r w:rsidRPr="000204F8">
        <w:rPr>
          <w:rFonts w:ascii="Arial" w:hAnsi="Arial" w:cs="Arial"/>
          <w:sz w:val="24"/>
        </w:rPr>
        <w:t>paisaje adecuado a dicha calle, plaza, parque o jardín.</w:t>
      </w:r>
    </w:p>
    <w:p w14:paraId="31272414" w14:textId="77777777" w:rsidR="00083550" w:rsidRPr="000239EC" w:rsidRDefault="00083550" w:rsidP="000239EC">
      <w:pPr>
        <w:pStyle w:val="Ttulo1"/>
        <w:jc w:val="center"/>
        <w:rPr>
          <w:rFonts w:ascii="Arial" w:hAnsi="Arial" w:cs="Arial"/>
          <w:b/>
          <w:color w:val="000000" w:themeColor="text1"/>
          <w:sz w:val="24"/>
          <w:szCs w:val="24"/>
        </w:rPr>
      </w:pPr>
      <w:bookmarkStart w:id="10" w:name="_Toc135139842"/>
      <w:r w:rsidRPr="000239EC">
        <w:rPr>
          <w:rFonts w:ascii="Arial" w:hAnsi="Arial" w:cs="Arial"/>
          <w:b/>
          <w:color w:val="000000" w:themeColor="text1"/>
          <w:sz w:val="24"/>
          <w:szCs w:val="24"/>
        </w:rPr>
        <w:t>Capítulo</w:t>
      </w:r>
      <w:r w:rsidR="00FF6943" w:rsidRPr="000239EC">
        <w:rPr>
          <w:rFonts w:ascii="Arial" w:hAnsi="Arial" w:cs="Arial"/>
          <w:b/>
          <w:color w:val="000000" w:themeColor="text1"/>
          <w:sz w:val="24"/>
          <w:szCs w:val="24"/>
        </w:rPr>
        <w:t xml:space="preserve"> V</w:t>
      </w:r>
      <w:bookmarkEnd w:id="10"/>
    </w:p>
    <w:p w14:paraId="459FEE9A" w14:textId="781FA621" w:rsidR="00083550" w:rsidRDefault="00083550" w:rsidP="000239EC">
      <w:pPr>
        <w:pStyle w:val="Ttulo2"/>
        <w:jc w:val="center"/>
        <w:rPr>
          <w:rFonts w:ascii="Arial" w:hAnsi="Arial" w:cs="Arial"/>
          <w:b/>
          <w:color w:val="000000" w:themeColor="text1"/>
          <w:sz w:val="24"/>
          <w:szCs w:val="24"/>
        </w:rPr>
      </w:pPr>
      <w:bookmarkStart w:id="11" w:name="_Toc135139843"/>
      <w:r w:rsidRPr="000239EC">
        <w:rPr>
          <w:rFonts w:ascii="Arial" w:hAnsi="Arial" w:cs="Arial"/>
          <w:b/>
          <w:color w:val="000000" w:themeColor="text1"/>
          <w:sz w:val="24"/>
          <w:szCs w:val="24"/>
        </w:rPr>
        <w:t>De las prohibiciones</w:t>
      </w:r>
      <w:bookmarkEnd w:id="11"/>
    </w:p>
    <w:p w14:paraId="71354908" w14:textId="77777777" w:rsidR="009F6E4E" w:rsidRPr="009F6E4E" w:rsidRDefault="009F6E4E" w:rsidP="009F6E4E"/>
    <w:p w14:paraId="239173E5" w14:textId="6664AE3A" w:rsidR="00083550" w:rsidRDefault="00B71220" w:rsidP="00083550">
      <w:pPr>
        <w:spacing w:line="360" w:lineRule="auto"/>
        <w:jc w:val="both"/>
        <w:rPr>
          <w:rFonts w:ascii="Arial" w:hAnsi="Arial" w:cs="Arial"/>
          <w:sz w:val="24"/>
        </w:rPr>
      </w:pPr>
      <w:r>
        <w:rPr>
          <w:rFonts w:ascii="Arial" w:hAnsi="Arial" w:cs="Arial"/>
          <w:b/>
          <w:sz w:val="24"/>
        </w:rPr>
        <w:t>Artículo 26</w:t>
      </w:r>
      <w:r w:rsidR="00083550" w:rsidRPr="009E0694">
        <w:rPr>
          <w:rFonts w:ascii="Arial" w:hAnsi="Arial" w:cs="Arial"/>
          <w:b/>
          <w:sz w:val="24"/>
        </w:rPr>
        <w:t>.-</w:t>
      </w:r>
      <w:r w:rsidR="00083550" w:rsidRPr="009E0694">
        <w:rPr>
          <w:rFonts w:ascii="Arial" w:hAnsi="Arial" w:cs="Arial"/>
          <w:sz w:val="24"/>
        </w:rPr>
        <w:t>Se prohíbe la instalación de anuncios y todo tipo de negocios</w:t>
      </w:r>
      <w:r w:rsidR="00083550">
        <w:rPr>
          <w:rFonts w:ascii="Arial" w:hAnsi="Arial" w:cs="Arial"/>
          <w:sz w:val="24"/>
        </w:rPr>
        <w:t xml:space="preserve"> </w:t>
      </w:r>
      <w:r w:rsidR="00083550" w:rsidRPr="009E0694">
        <w:rPr>
          <w:rFonts w:ascii="Arial" w:hAnsi="Arial" w:cs="Arial"/>
          <w:sz w:val="24"/>
        </w:rPr>
        <w:t>particulares en camellones y glorietas, así como en las superficies de jardines</w:t>
      </w:r>
      <w:r w:rsidR="00083550">
        <w:rPr>
          <w:rFonts w:ascii="Arial" w:hAnsi="Arial" w:cs="Arial"/>
          <w:sz w:val="24"/>
        </w:rPr>
        <w:t xml:space="preserve"> </w:t>
      </w:r>
      <w:r w:rsidR="00083550" w:rsidRPr="009E0694">
        <w:rPr>
          <w:rFonts w:ascii="Arial" w:hAnsi="Arial" w:cs="Arial"/>
          <w:sz w:val="24"/>
        </w:rPr>
        <w:t>destinados a las plantas</w:t>
      </w:r>
      <w:r w:rsidR="00CF4585">
        <w:rPr>
          <w:rFonts w:ascii="Arial" w:hAnsi="Arial" w:cs="Arial"/>
          <w:sz w:val="24"/>
        </w:rPr>
        <w:t>,</w:t>
      </w:r>
      <w:r w:rsidR="00083550" w:rsidRPr="009E0694">
        <w:rPr>
          <w:rFonts w:ascii="Arial" w:hAnsi="Arial" w:cs="Arial"/>
          <w:sz w:val="24"/>
        </w:rPr>
        <w:t xml:space="preserve"> con excepción de los </w:t>
      </w:r>
      <w:r w:rsidR="00083550">
        <w:rPr>
          <w:rFonts w:ascii="Arial" w:hAnsi="Arial" w:cs="Arial"/>
          <w:sz w:val="24"/>
        </w:rPr>
        <w:t xml:space="preserve">que cuenten con convenio previo </w:t>
      </w:r>
      <w:r w:rsidR="00083550" w:rsidRPr="009E0694">
        <w:rPr>
          <w:rFonts w:ascii="Arial" w:hAnsi="Arial" w:cs="Arial"/>
          <w:sz w:val="24"/>
        </w:rPr>
        <w:t>aprobado por el ayuntamiento; queda igualm</w:t>
      </w:r>
      <w:r w:rsidR="00083550">
        <w:rPr>
          <w:rFonts w:ascii="Arial" w:hAnsi="Arial" w:cs="Arial"/>
          <w:sz w:val="24"/>
        </w:rPr>
        <w:t xml:space="preserve">ente prohibido fijar anuncios o </w:t>
      </w:r>
      <w:r w:rsidR="00083550" w:rsidRPr="009E0694">
        <w:rPr>
          <w:rFonts w:ascii="Arial" w:hAnsi="Arial" w:cs="Arial"/>
          <w:sz w:val="24"/>
        </w:rPr>
        <w:t>cualquier tipo de pr</w:t>
      </w:r>
      <w:r w:rsidR="00083550">
        <w:rPr>
          <w:rFonts w:ascii="Arial" w:hAnsi="Arial" w:cs="Arial"/>
          <w:sz w:val="24"/>
        </w:rPr>
        <w:t>opaganda en árboles y arbustos.</w:t>
      </w:r>
    </w:p>
    <w:p w14:paraId="1E17EBE4" w14:textId="7A97A2F0" w:rsidR="00FF6943" w:rsidRPr="009E0694" w:rsidRDefault="00B71220" w:rsidP="00FF6943">
      <w:pPr>
        <w:spacing w:line="360" w:lineRule="auto"/>
        <w:jc w:val="both"/>
        <w:rPr>
          <w:rFonts w:ascii="Arial" w:hAnsi="Arial" w:cs="Arial"/>
          <w:sz w:val="24"/>
        </w:rPr>
      </w:pPr>
      <w:r>
        <w:rPr>
          <w:rFonts w:ascii="Arial" w:hAnsi="Arial" w:cs="Arial"/>
          <w:b/>
          <w:sz w:val="24"/>
        </w:rPr>
        <w:t>Artículo 27</w:t>
      </w:r>
      <w:r w:rsidR="00FF6943" w:rsidRPr="009E0694">
        <w:rPr>
          <w:rFonts w:ascii="Arial" w:hAnsi="Arial" w:cs="Arial"/>
          <w:b/>
          <w:sz w:val="24"/>
        </w:rPr>
        <w:t>.-</w:t>
      </w:r>
      <w:r w:rsidR="00FF6943" w:rsidRPr="009E0694">
        <w:rPr>
          <w:rFonts w:ascii="Arial" w:hAnsi="Arial" w:cs="Arial"/>
          <w:sz w:val="24"/>
        </w:rPr>
        <w:t>Queda estrictamente prohibido utilizar alambres de púas par</w:t>
      </w:r>
      <w:r w:rsidR="00FF6943">
        <w:rPr>
          <w:rFonts w:ascii="Arial" w:hAnsi="Arial" w:cs="Arial"/>
          <w:sz w:val="24"/>
        </w:rPr>
        <w:t xml:space="preserve">a cubrir </w:t>
      </w:r>
      <w:r w:rsidR="00FF6943" w:rsidRPr="009E0694">
        <w:rPr>
          <w:rFonts w:ascii="Arial" w:hAnsi="Arial" w:cs="Arial"/>
          <w:sz w:val="24"/>
        </w:rPr>
        <w:t xml:space="preserve">zonas </w:t>
      </w:r>
      <w:r w:rsidR="009F6E4E">
        <w:rPr>
          <w:rFonts w:ascii="Arial" w:hAnsi="Arial" w:cs="Arial"/>
          <w:sz w:val="24"/>
        </w:rPr>
        <w:t>a</w:t>
      </w:r>
      <w:r w:rsidR="00FF6943" w:rsidRPr="009E0694">
        <w:rPr>
          <w:rFonts w:ascii="Arial" w:hAnsi="Arial" w:cs="Arial"/>
          <w:sz w:val="24"/>
        </w:rPr>
        <w:t>jardinadas en las banquetas, parques, jar</w:t>
      </w:r>
      <w:r w:rsidR="00FF6943">
        <w:rPr>
          <w:rFonts w:ascii="Arial" w:hAnsi="Arial" w:cs="Arial"/>
          <w:sz w:val="24"/>
        </w:rPr>
        <w:t xml:space="preserve">dines, glorietas y, en general, </w:t>
      </w:r>
      <w:r w:rsidR="00FF6943" w:rsidRPr="009E0694">
        <w:rPr>
          <w:rFonts w:ascii="Arial" w:hAnsi="Arial" w:cs="Arial"/>
          <w:sz w:val="24"/>
        </w:rPr>
        <w:t>áreas verdes ubicadas dentro del Municipio.</w:t>
      </w:r>
    </w:p>
    <w:p w14:paraId="16C13930" w14:textId="1C7CEDDE" w:rsidR="00083550" w:rsidRDefault="00B71220" w:rsidP="00FF6943">
      <w:pPr>
        <w:spacing w:line="360" w:lineRule="auto"/>
        <w:jc w:val="both"/>
        <w:rPr>
          <w:rFonts w:ascii="Arial" w:hAnsi="Arial" w:cs="Arial"/>
          <w:sz w:val="24"/>
        </w:rPr>
      </w:pPr>
      <w:r>
        <w:rPr>
          <w:rFonts w:ascii="Arial" w:hAnsi="Arial" w:cs="Arial"/>
          <w:b/>
          <w:sz w:val="24"/>
        </w:rPr>
        <w:t>Artículo 28</w:t>
      </w:r>
      <w:r w:rsidR="00FF6943" w:rsidRPr="009E0694">
        <w:rPr>
          <w:rFonts w:ascii="Arial" w:hAnsi="Arial" w:cs="Arial"/>
          <w:b/>
          <w:sz w:val="24"/>
        </w:rPr>
        <w:t>.-</w:t>
      </w:r>
      <w:r w:rsidR="00FF6943" w:rsidRPr="009E0694">
        <w:rPr>
          <w:rFonts w:ascii="Arial" w:hAnsi="Arial" w:cs="Arial"/>
          <w:sz w:val="24"/>
        </w:rPr>
        <w:t xml:space="preserve"> No se permitirá que se instalen</w:t>
      </w:r>
      <w:r w:rsidR="00FF6943">
        <w:rPr>
          <w:rFonts w:ascii="Arial" w:hAnsi="Arial" w:cs="Arial"/>
          <w:sz w:val="24"/>
        </w:rPr>
        <w:t xml:space="preserve"> plantas como cactus, magueyes, </w:t>
      </w:r>
      <w:r w:rsidR="00FF6943" w:rsidRPr="009E0694">
        <w:rPr>
          <w:rFonts w:ascii="Arial" w:hAnsi="Arial" w:cs="Arial"/>
          <w:sz w:val="24"/>
        </w:rPr>
        <w:t>abrojos, y en general plantas punzocortantes en l</w:t>
      </w:r>
      <w:r w:rsidR="00FF6943">
        <w:rPr>
          <w:rFonts w:ascii="Arial" w:hAnsi="Arial" w:cs="Arial"/>
          <w:sz w:val="24"/>
        </w:rPr>
        <w:t xml:space="preserve">as banquetas, andadores o áreas </w:t>
      </w:r>
      <w:r w:rsidR="00FF6943" w:rsidRPr="009E0694">
        <w:rPr>
          <w:rFonts w:ascii="Arial" w:hAnsi="Arial" w:cs="Arial"/>
          <w:sz w:val="24"/>
        </w:rPr>
        <w:t>destinadas al tránsito peatonal.</w:t>
      </w:r>
    </w:p>
    <w:p w14:paraId="0DBB9220" w14:textId="2A2B0AA3" w:rsidR="00FF6943" w:rsidRPr="00FF6943" w:rsidRDefault="00B71220" w:rsidP="00FF6943">
      <w:pPr>
        <w:spacing w:line="360" w:lineRule="auto"/>
        <w:jc w:val="both"/>
        <w:rPr>
          <w:rFonts w:ascii="Arial" w:hAnsi="Arial" w:cs="Arial"/>
          <w:sz w:val="24"/>
        </w:rPr>
      </w:pPr>
      <w:r>
        <w:rPr>
          <w:rFonts w:ascii="Arial" w:hAnsi="Arial" w:cs="Arial"/>
          <w:b/>
          <w:sz w:val="24"/>
        </w:rPr>
        <w:t>Artículo 29</w:t>
      </w:r>
      <w:r w:rsidR="00FF6943" w:rsidRPr="00FF6943">
        <w:rPr>
          <w:rFonts w:ascii="Arial" w:hAnsi="Arial" w:cs="Arial"/>
          <w:b/>
          <w:sz w:val="24"/>
        </w:rPr>
        <w:t>.</w:t>
      </w:r>
      <w:r w:rsidR="00FF6943" w:rsidRPr="00FF6943">
        <w:rPr>
          <w:rFonts w:ascii="Cambria Math" w:hAnsi="Cambria Math" w:cs="Cambria Math"/>
          <w:b/>
          <w:sz w:val="24"/>
        </w:rPr>
        <w:t>‐</w:t>
      </w:r>
      <w:r w:rsidR="00FF6943" w:rsidRPr="00FF6943">
        <w:rPr>
          <w:rFonts w:ascii="Arial" w:hAnsi="Arial" w:cs="Arial"/>
          <w:sz w:val="24"/>
        </w:rPr>
        <w:t xml:space="preserve"> También queda prohibido a partidos polí</w:t>
      </w:r>
      <w:r w:rsidR="00FF6943">
        <w:rPr>
          <w:rFonts w:ascii="Arial" w:hAnsi="Arial" w:cs="Arial"/>
          <w:sz w:val="24"/>
        </w:rPr>
        <w:t>ticos pegar, colgar, engrapar o adherir</w:t>
      </w:r>
      <w:r w:rsidR="00FF6943" w:rsidRPr="00FF6943">
        <w:rPr>
          <w:rFonts w:ascii="Arial" w:hAnsi="Arial" w:cs="Arial"/>
          <w:sz w:val="24"/>
        </w:rPr>
        <w:t xml:space="preserve"> propaganda en los árboles de la vía pública.</w:t>
      </w:r>
    </w:p>
    <w:p w14:paraId="6FE18520" w14:textId="5FDD733A" w:rsidR="00FF6943" w:rsidRDefault="003B2006" w:rsidP="00FF6943">
      <w:pPr>
        <w:spacing w:line="360" w:lineRule="auto"/>
        <w:jc w:val="both"/>
        <w:rPr>
          <w:rFonts w:ascii="Arial" w:hAnsi="Arial" w:cs="Arial"/>
          <w:sz w:val="24"/>
        </w:rPr>
      </w:pPr>
      <w:r>
        <w:rPr>
          <w:rFonts w:ascii="Arial" w:hAnsi="Arial" w:cs="Arial"/>
          <w:b/>
          <w:sz w:val="24"/>
        </w:rPr>
        <w:lastRenderedPageBreak/>
        <w:t>Artí</w:t>
      </w:r>
      <w:r w:rsidR="00B71220">
        <w:rPr>
          <w:rFonts w:ascii="Arial" w:hAnsi="Arial" w:cs="Arial"/>
          <w:b/>
          <w:sz w:val="24"/>
        </w:rPr>
        <w:t>culo 30</w:t>
      </w:r>
      <w:r w:rsidR="00FF6943" w:rsidRPr="00FF6943">
        <w:rPr>
          <w:rFonts w:ascii="Arial" w:hAnsi="Arial" w:cs="Arial"/>
          <w:b/>
          <w:sz w:val="24"/>
        </w:rPr>
        <w:t>.</w:t>
      </w:r>
      <w:r w:rsidR="00FF6943" w:rsidRPr="00FF6943">
        <w:rPr>
          <w:rFonts w:ascii="Cambria Math" w:hAnsi="Cambria Math" w:cs="Cambria Math"/>
          <w:b/>
          <w:sz w:val="24"/>
        </w:rPr>
        <w:t>‐</w:t>
      </w:r>
      <w:r w:rsidR="00FF6943" w:rsidRPr="00FF6943">
        <w:rPr>
          <w:rFonts w:ascii="Arial" w:hAnsi="Arial" w:cs="Arial"/>
          <w:sz w:val="24"/>
        </w:rPr>
        <w:t xml:space="preserve"> Queda prohibido dañar las áreas verdes, </w:t>
      </w:r>
      <w:r w:rsidR="00FF6943">
        <w:rPr>
          <w:rFonts w:ascii="Arial" w:hAnsi="Arial" w:cs="Arial"/>
          <w:sz w:val="24"/>
        </w:rPr>
        <w:t xml:space="preserve">juegos infantiles, obra civil y </w:t>
      </w:r>
      <w:r w:rsidR="00FF6943" w:rsidRPr="00FF6943">
        <w:rPr>
          <w:rFonts w:ascii="Arial" w:hAnsi="Arial" w:cs="Arial"/>
          <w:sz w:val="24"/>
        </w:rPr>
        <w:t>arquitectónica, fuentes, monumentos y demás accesorios d</w:t>
      </w:r>
      <w:r w:rsidR="00FF6943">
        <w:rPr>
          <w:rFonts w:ascii="Arial" w:hAnsi="Arial" w:cs="Arial"/>
          <w:sz w:val="24"/>
        </w:rPr>
        <w:t xml:space="preserve">e las plazas, parques, jardines </w:t>
      </w:r>
      <w:r w:rsidR="00FF6943" w:rsidRPr="00FF6943">
        <w:rPr>
          <w:rFonts w:ascii="Arial" w:hAnsi="Arial" w:cs="Arial"/>
          <w:sz w:val="24"/>
        </w:rPr>
        <w:t>públicos y camellones. En general de todos los bienes de uso común.</w:t>
      </w:r>
    </w:p>
    <w:p w14:paraId="4D9A65D7" w14:textId="29635764" w:rsidR="009F6E4E" w:rsidRDefault="009F6E4E" w:rsidP="00FF6943">
      <w:pPr>
        <w:spacing w:line="360" w:lineRule="auto"/>
        <w:jc w:val="both"/>
        <w:rPr>
          <w:rFonts w:ascii="Arial" w:hAnsi="Arial" w:cs="Arial"/>
          <w:sz w:val="24"/>
        </w:rPr>
      </w:pPr>
      <w:r>
        <w:rPr>
          <w:rFonts w:ascii="Arial" w:hAnsi="Arial" w:cs="Arial"/>
          <w:b/>
          <w:sz w:val="24"/>
        </w:rPr>
        <w:t>Artículo 31</w:t>
      </w:r>
      <w:r w:rsidRPr="00FF6943">
        <w:rPr>
          <w:rFonts w:ascii="Arial" w:hAnsi="Arial" w:cs="Arial"/>
          <w:b/>
          <w:sz w:val="24"/>
        </w:rPr>
        <w:t>.</w:t>
      </w:r>
      <w:r w:rsidRPr="00FF6943">
        <w:rPr>
          <w:rFonts w:ascii="Cambria Math" w:hAnsi="Cambria Math" w:cs="Cambria Math"/>
          <w:b/>
          <w:sz w:val="24"/>
        </w:rPr>
        <w:t>‐</w:t>
      </w:r>
      <w:r w:rsidRPr="00FF6943">
        <w:rPr>
          <w:rFonts w:ascii="Arial" w:hAnsi="Arial" w:cs="Arial"/>
          <w:sz w:val="24"/>
        </w:rPr>
        <w:t xml:space="preserve"> Queda prohibido</w:t>
      </w:r>
      <w:r>
        <w:rPr>
          <w:rFonts w:ascii="Arial" w:hAnsi="Arial" w:cs="Arial"/>
          <w:sz w:val="24"/>
        </w:rPr>
        <w:t xml:space="preserve"> el uso de químicos nocivos para las plantas y personas </w:t>
      </w:r>
      <w:r w:rsidR="00D07CAB">
        <w:rPr>
          <w:rFonts w:ascii="Arial" w:hAnsi="Arial" w:cs="Arial"/>
          <w:sz w:val="24"/>
        </w:rPr>
        <w:t xml:space="preserve">en espacios públicos </w:t>
      </w:r>
      <w:r w:rsidR="00CB1B46">
        <w:rPr>
          <w:rFonts w:ascii="Arial" w:hAnsi="Arial" w:cs="Arial"/>
          <w:sz w:val="24"/>
        </w:rPr>
        <w:t xml:space="preserve">sin autorización de la </w:t>
      </w:r>
      <w:r w:rsidR="00D07CAB">
        <w:rPr>
          <w:rFonts w:ascii="Arial" w:hAnsi="Arial" w:cs="Arial"/>
          <w:sz w:val="24"/>
        </w:rPr>
        <w:t>Jefatura de Ecología y Medio Ambiente</w:t>
      </w:r>
      <w:r w:rsidR="00CB1B46">
        <w:rPr>
          <w:rFonts w:ascii="Arial" w:hAnsi="Arial" w:cs="Arial"/>
          <w:sz w:val="24"/>
        </w:rPr>
        <w:t>.</w:t>
      </w:r>
    </w:p>
    <w:p w14:paraId="39BD22F9" w14:textId="77777777" w:rsidR="00FF6943" w:rsidRPr="000239EC" w:rsidRDefault="00FF6943" w:rsidP="000239EC">
      <w:pPr>
        <w:pStyle w:val="Ttulo1"/>
        <w:jc w:val="center"/>
        <w:rPr>
          <w:rFonts w:ascii="Arial" w:hAnsi="Arial" w:cs="Arial"/>
          <w:b/>
          <w:color w:val="000000" w:themeColor="text1"/>
          <w:sz w:val="24"/>
          <w:szCs w:val="24"/>
        </w:rPr>
      </w:pPr>
      <w:bookmarkStart w:id="12" w:name="_Toc135139844"/>
      <w:r w:rsidRPr="000239EC">
        <w:rPr>
          <w:rFonts w:ascii="Arial" w:hAnsi="Arial" w:cs="Arial"/>
          <w:b/>
          <w:color w:val="000000" w:themeColor="text1"/>
          <w:sz w:val="24"/>
          <w:szCs w:val="24"/>
        </w:rPr>
        <w:t>Capítulo VI</w:t>
      </w:r>
      <w:bookmarkEnd w:id="12"/>
    </w:p>
    <w:p w14:paraId="27F37829" w14:textId="2B99F22D" w:rsidR="00FF6943" w:rsidRDefault="00FF6943" w:rsidP="000239EC">
      <w:pPr>
        <w:pStyle w:val="Ttulo2"/>
        <w:jc w:val="center"/>
        <w:rPr>
          <w:rFonts w:ascii="Arial" w:hAnsi="Arial" w:cs="Arial"/>
          <w:b/>
          <w:color w:val="000000" w:themeColor="text1"/>
          <w:sz w:val="24"/>
          <w:szCs w:val="24"/>
        </w:rPr>
      </w:pPr>
      <w:bookmarkStart w:id="13" w:name="_Toc135139845"/>
      <w:r w:rsidRPr="000239EC">
        <w:rPr>
          <w:rFonts w:ascii="Arial" w:hAnsi="Arial" w:cs="Arial"/>
          <w:b/>
          <w:color w:val="000000" w:themeColor="text1"/>
          <w:sz w:val="24"/>
          <w:szCs w:val="24"/>
        </w:rPr>
        <w:t>De las sanciones.</w:t>
      </w:r>
      <w:bookmarkEnd w:id="13"/>
    </w:p>
    <w:p w14:paraId="4BEC821D" w14:textId="77777777" w:rsidR="009F6E4E" w:rsidRPr="009F6E4E" w:rsidRDefault="009F6E4E" w:rsidP="009F6E4E"/>
    <w:p w14:paraId="42557E3B" w14:textId="2D04BDC5" w:rsidR="003B2006" w:rsidRPr="003B2006" w:rsidRDefault="00D07CAB" w:rsidP="003B2006">
      <w:pPr>
        <w:spacing w:line="360" w:lineRule="auto"/>
        <w:rPr>
          <w:rFonts w:ascii="Arial" w:hAnsi="Arial" w:cs="Arial"/>
          <w:sz w:val="24"/>
        </w:rPr>
      </w:pPr>
      <w:r>
        <w:rPr>
          <w:rFonts w:ascii="Arial" w:hAnsi="Arial" w:cs="Arial"/>
          <w:b/>
          <w:sz w:val="24"/>
        </w:rPr>
        <w:t>Artículo 32</w:t>
      </w:r>
      <w:r w:rsidR="003B2006" w:rsidRPr="003B2006">
        <w:rPr>
          <w:rFonts w:ascii="Arial" w:hAnsi="Arial" w:cs="Arial"/>
          <w:b/>
          <w:sz w:val="24"/>
        </w:rPr>
        <w:t>.</w:t>
      </w:r>
      <w:r w:rsidR="003B2006" w:rsidRPr="003B2006">
        <w:rPr>
          <w:rFonts w:ascii="Cambria Math" w:hAnsi="Cambria Math" w:cs="Cambria Math"/>
          <w:b/>
          <w:sz w:val="24"/>
        </w:rPr>
        <w:t>‐</w:t>
      </w:r>
      <w:r w:rsidR="003B2006" w:rsidRPr="003B2006">
        <w:rPr>
          <w:rFonts w:ascii="Arial" w:hAnsi="Arial" w:cs="Arial"/>
          <w:sz w:val="24"/>
        </w:rPr>
        <w:t xml:space="preserve"> Las sanciones administrativas por las in</w:t>
      </w:r>
      <w:r w:rsidR="003B2006">
        <w:rPr>
          <w:rFonts w:ascii="Arial" w:hAnsi="Arial" w:cs="Arial"/>
          <w:sz w:val="24"/>
        </w:rPr>
        <w:t xml:space="preserve">fracciones contempladas en este </w:t>
      </w:r>
      <w:r w:rsidR="003B2006" w:rsidRPr="003B2006">
        <w:rPr>
          <w:rFonts w:ascii="Arial" w:hAnsi="Arial" w:cs="Arial"/>
          <w:sz w:val="24"/>
        </w:rPr>
        <w:t>reglamento, serán aplicables sin perjuicio de la re</w:t>
      </w:r>
      <w:r w:rsidR="003B2006">
        <w:rPr>
          <w:rFonts w:ascii="Arial" w:hAnsi="Arial" w:cs="Arial"/>
          <w:sz w:val="24"/>
        </w:rPr>
        <w:t xml:space="preserve">sponsabilidad civil o penal que </w:t>
      </w:r>
      <w:r w:rsidR="003B2006" w:rsidRPr="003B2006">
        <w:rPr>
          <w:rFonts w:ascii="Arial" w:hAnsi="Arial" w:cs="Arial"/>
          <w:sz w:val="24"/>
        </w:rPr>
        <w:t>pudiera derivarse como consecuencia de las mismas.</w:t>
      </w:r>
    </w:p>
    <w:p w14:paraId="64D88642" w14:textId="27B40520" w:rsidR="003B2006" w:rsidRPr="003B2006" w:rsidRDefault="00D07CAB" w:rsidP="003B2006">
      <w:pPr>
        <w:spacing w:line="360" w:lineRule="auto"/>
        <w:rPr>
          <w:rFonts w:ascii="Arial" w:hAnsi="Arial" w:cs="Arial"/>
          <w:sz w:val="24"/>
        </w:rPr>
      </w:pPr>
      <w:r>
        <w:rPr>
          <w:rFonts w:ascii="Arial" w:hAnsi="Arial" w:cs="Arial"/>
          <w:b/>
          <w:sz w:val="24"/>
        </w:rPr>
        <w:t>Artículo 33</w:t>
      </w:r>
      <w:r w:rsidR="003B2006" w:rsidRPr="003B2006">
        <w:rPr>
          <w:rFonts w:ascii="Arial" w:hAnsi="Arial" w:cs="Arial"/>
          <w:b/>
          <w:sz w:val="24"/>
        </w:rPr>
        <w:t>.</w:t>
      </w:r>
      <w:r w:rsidR="003B2006" w:rsidRPr="003B2006">
        <w:rPr>
          <w:rFonts w:ascii="Cambria Math" w:hAnsi="Cambria Math" w:cs="Cambria Math"/>
          <w:b/>
          <w:sz w:val="24"/>
        </w:rPr>
        <w:t>‐</w:t>
      </w:r>
      <w:r w:rsidR="003B2006" w:rsidRPr="003B2006">
        <w:rPr>
          <w:rFonts w:ascii="Arial" w:hAnsi="Arial" w:cs="Arial"/>
          <w:sz w:val="24"/>
        </w:rPr>
        <w:t xml:space="preserve"> Cuando con una sola conducta infractora </w:t>
      </w:r>
      <w:r w:rsidR="003B2006">
        <w:rPr>
          <w:rFonts w:ascii="Arial" w:hAnsi="Arial" w:cs="Arial"/>
          <w:sz w:val="24"/>
        </w:rPr>
        <w:t xml:space="preserve">se contravengan diversas normas </w:t>
      </w:r>
      <w:r w:rsidR="003B2006" w:rsidRPr="003B2006">
        <w:rPr>
          <w:rFonts w:ascii="Arial" w:hAnsi="Arial" w:cs="Arial"/>
          <w:sz w:val="24"/>
        </w:rPr>
        <w:t>de este reglamento, se aplicará la sanción más elev</w:t>
      </w:r>
      <w:r w:rsidR="003B2006">
        <w:rPr>
          <w:rFonts w:ascii="Arial" w:hAnsi="Arial" w:cs="Arial"/>
          <w:sz w:val="24"/>
        </w:rPr>
        <w:t xml:space="preserve">ada por todas las disposiciones </w:t>
      </w:r>
      <w:r w:rsidR="003B2006" w:rsidRPr="003B2006">
        <w:rPr>
          <w:rFonts w:ascii="Arial" w:hAnsi="Arial" w:cs="Arial"/>
          <w:sz w:val="24"/>
        </w:rPr>
        <w:t>violadas</w:t>
      </w:r>
    </w:p>
    <w:p w14:paraId="61A3703C" w14:textId="07F8628C" w:rsidR="003B2006" w:rsidRPr="003B2006" w:rsidRDefault="00D07CAB" w:rsidP="003B2006">
      <w:pPr>
        <w:spacing w:line="360" w:lineRule="auto"/>
        <w:jc w:val="both"/>
        <w:rPr>
          <w:rFonts w:ascii="Arial" w:hAnsi="Arial" w:cs="Arial"/>
          <w:sz w:val="24"/>
        </w:rPr>
      </w:pPr>
      <w:r>
        <w:rPr>
          <w:rFonts w:ascii="Arial" w:hAnsi="Arial" w:cs="Arial"/>
          <w:b/>
          <w:sz w:val="24"/>
        </w:rPr>
        <w:t>Artículo 34</w:t>
      </w:r>
      <w:r w:rsidR="003B2006" w:rsidRPr="003B2006">
        <w:rPr>
          <w:rFonts w:ascii="Arial" w:hAnsi="Arial" w:cs="Arial"/>
          <w:b/>
          <w:sz w:val="24"/>
        </w:rPr>
        <w:t>.</w:t>
      </w:r>
      <w:r w:rsidR="003B2006" w:rsidRPr="003B2006">
        <w:rPr>
          <w:rFonts w:ascii="Cambria Math" w:hAnsi="Cambria Math" w:cs="Cambria Math"/>
          <w:b/>
          <w:sz w:val="24"/>
        </w:rPr>
        <w:t>‐</w:t>
      </w:r>
      <w:r w:rsidR="003B2006" w:rsidRPr="003B2006">
        <w:rPr>
          <w:rFonts w:ascii="Arial" w:hAnsi="Arial" w:cs="Arial"/>
          <w:sz w:val="24"/>
        </w:rPr>
        <w:t xml:space="preserve"> Constituyen infracciones al presente Reglamento:</w:t>
      </w:r>
    </w:p>
    <w:p w14:paraId="56159AF7" w14:textId="77777777" w:rsidR="003B2006" w:rsidRPr="003B2006" w:rsidRDefault="003B2006" w:rsidP="003B2006">
      <w:pPr>
        <w:spacing w:line="360" w:lineRule="auto"/>
        <w:jc w:val="both"/>
        <w:rPr>
          <w:rFonts w:ascii="Arial" w:hAnsi="Arial" w:cs="Arial"/>
          <w:sz w:val="24"/>
        </w:rPr>
      </w:pPr>
      <w:r w:rsidRPr="003B2006">
        <w:rPr>
          <w:rFonts w:ascii="Arial" w:hAnsi="Arial" w:cs="Arial"/>
          <w:b/>
          <w:sz w:val="24"/>
        </w:rPr>
        <w:t>I.</w:t>
      </w:r>
      <w:r w:rsidRPr="003B2006">
        <w:rPr>
          <w:rFonts w:ascii="Arial" w:hAnsi="Arial" w:cs="Arial"/>
          <w:sz w:val="24"/>
        </w:rPr>
        <w:t xml:space="preserve"> Dañar o cortar plantas o flores de los lugares de uso público;</w:t>
      </w:r>
    </w:p>
    <w:p w14:paraId="15E6E886" w14:textId="77777777" w:rsidR="003B2006" w:rsidRPr="003B2006" w:rsidRDefault="003B2006" w:rsidP="003B2006">
      <w:pPr>
        <w:spacing w:line="360" w:lineRule="auto"/>
        <w:jc w:val="both"/>
        <w:rPr>
          <w:rFonts w:ascii="Arial" w:hAnsi="Arial" w:cs="Arial"/>
          <w:sz w:val="24"/>
        </w:rPr>
      </w:pPr>
      <w:r w:rsidRPr="003B2006">
        <w:rPr>
          <w:rFonts w:ascii="Arial" w:hAnsi="Arial" w:cs="Arial"/>
          <w:b/>
          <w:sz w:val="24"/>
        </w:rPr>
        <w:t>II.</w:t>
      </w:r>
      <w:r w:rsidRPr="003B2006">
        <w:rPr>
          <w:rFonts w:ascii="Arial" w:hAnsi="Arial" w:cs="Arial"/>
          <w:sz w:val="24"/>
        </w:rPr>
        <w:t xml:space="preserve"> Pintar, rayar y pegar publicidad comercial o de otra í</w:t>
      </w:r>
      <w:r>
        <w:rPr>
          <w:rFonts w:ascii="Arial" w:hAnsi="Arial" w:cs="Arial"/>
          <w:sz w:val="24"/>
        </w:rPr>
        <w:t xml:space="preserve">ndole en árboles, equipamiento, </w:t>
      </w:r>
      <w:r w:rsidRPr="003B2006">
        <w:rPr>
          <w:rFonts w:ascii="Arial" w:hAnsi="Arial" w:cs="Arial"/>
          <w:sz w:val="24"/>
        </w:rPr>
        <w:t>monumentos o cualquier otro elemento arquitect</w:t>
      </w:r>
      <w:r>
        <w:rPr>
          <w:rFonts w:ascii="Arial" w:hAnsi="Arial" w:cs="Arial"/>
          <w:sz w:val="24"/>
        </w:rPr>
        <w:t xml:space="preserve">ónico de los parques, jardines, </w:t>
      </w:r>
      <w:r w:rsidRPr="003B2006">
        <w:rPr>
          <w:rFonts w:ascii="Arial" w:hAnsi="Arial" w:cs="Arial"/>
          <w:sz w:val="24"/>
        </w:rPr>
        <w:t>camellones; en general de todos los bienes de uso común;</w:t>
      </w:r>
    </w:p>
    <w:p w14:paraId="56731AA5" w14:textId="77777777" w:rsidR="003B2006" w:rsidRPr="003B2006" w:rsidRDefault="003B2006" w:rsidP="003B2006">
      <w:pPr>
        <w:spacing w:line="360" w:lineRule="auto"/>
        <w:jc w:val="both"/>
        <w:rPr>
          <w:rFonts w:ascii="Arial" w:hAnsi="Arial" w:cs="Arial"/>
          <w:sz w:val="24"/>
        </w:rPr>
      </w:pPr>
      <w:r w:rsidRPr="003B2006">
        <w:rPr>
          <w:rFonts w:ascii="Arial" w:hAnsi="Arial" w:cs="Arial"/>
          <w:b/>
          <w:sz w:val="24"/>
        </w:rPr>
        <w:t>III.</w:t>
      </w:r>
      <w:r w:rsidRPr="003B2006">
        <w:rPr>
          <w:rFonts w:ascii="Arial" w:hAnsi="Arial" w:cs="Arial"/>
          <w:sz w:val="24"/>
        </w:rPr>
        <w:t xml:space="preserve"> Talar o podar cualquier árbol, en propiedad</w:t>
      </w:r>
      <w:r>
        <w:rPr>
          <w:rFonts w:ascii="Arial" w:hAnsi="Arial" w:cs="Arial"/>
          <w:sz w:val="24"/>
        </w:rPr>
        <w:t xml:space="preserve"> municipal o particular, sin la </w:t>
      </w:r>
      <w:r w:rsidRPr="003B2006">
        <w:rPr>
          <w:rFonts w:ascii="Arial" w:hAnsi="Arial" w:cs="Arial"/>
          <w:sz w:val="24"/>
        </w:rPr>
        <w:t>autorización correspondiente, cuando sea ésta ne</w:t>
      </w:r>
      <w:r>
        <w:rPr>
          <w:rFonts w:ascii="Arial" w:hAnsi="Arial" w:cs="Arial"/>
          <w:sz w:val="24"/>
        </w:rPr>
        <w:t xml:space="preserve">cesaria en los términos de éste </w:t>
      </w:r>
      <w:r w:rsidRPr="003B2006">
        <w:rPr>
          <w:rFonts w:ascii="Arial" w:hAnsi="Arial" w:cs="Arial"/>
          <w:sz w:val="24"/>
        </w:rPr>
        <w:t>Reglamento;</w:t>
      </w:r>
    </w:p>
    <w:p w14:paraId="18D20E1A" w14:textId="77777777" w:rsidR="003B2006" w:rsidRPr="003B2006" w:rsidRDefault="003B2006" w:rsidP="00131029">
      <w:pPr>
        <w:spacing w:line="360" w:lineRule="auto"/>
        <w:ind w:left="708"/>
        <w:jc w:val="both"/>
        <w:rPr>
          <w:rFonts w:ascii="Arial" w:hAnsi="Arial" w:cs="Arial"/>
          <w:sz w:val="24"/>
        </w:rPr>
      </w:pPr>
      <w:r w:rsidRPr="003B2006">
        <w:rPr>
          <w:rFonts w:ascii="Arial" w:hAnsi="Arial" w:cs="Arial"/>
          <w:b/>
          <w:sz w:val="24"/>
        </w:rPr>
        <w:t>IV.</w:t>
      </w:r>
      <w:r w:rsidRPr="003B2006">
        <w:rPr>
          <w:rFonts w:ascii="Arial" w:hAnsi="Arial" w:cs="Arial"/>
          <w:sz w:val="24"/>
        </w:rPr>
        <w:t xml:space="preserve"> Quemar y cortar los árboles;</w:t>
      </w:r>
    </w:p>
    <w:p w14:paraId="4D73ACF9" w14:textId="77777777" w:rsidR="003B2006" w:rsidRPr="003B2006" w:rsidRDefault="003B2006" w:rsidP="00131029">
      <w:pPr>
        <w:spacing w:line="360" w:lineRule="auto"/>
        <w:ind w:left="708"/>
        <w:jc w:val="both"/>
        <w:rPr>
          <w:rFonts w:ascii="Arial" w:hAnsi="Arial" w:cs="Arial"/>
          <w:sz w:val="24"/>
        </w:rPr>
      </w:pPr>
      <w:r w:rsidRPr="003B2006">
        <w:rPr>
          <w:rFonts w:ascii="Arial" w:hAnsi="Arial" w:cs="Arial"/>
          <w:b/>
          <w:sz w:val="24"/>
        </w:rPr>
        <w:t>V.</w:t>
      </w:r>
      <w:r w:rsidRPr="003B2006">
        <w:rPr>
          <w:rFonts w:ascii="Arial" w:hAnsi="Arial" w:cs="Arial"/>
          <w:sz w:val="24"/>
        </w:rPr>
        <w:t xml:space="preserve"> Agregar cualquier producto tóxico o sustancia quími</w:t>
      </w:r>
      <w:r>
        <w:rPr>
          <w:rFonts w:ascii="Arial" w:hAnsi="Arial" w:cs="Arial"/>
          <w:sz w:val="24"/>
        </w:rPr>
        <w:t xml:space="preserve">ca que dañe, lesione o destruya </w:t>
      </w:r>
      <w:r w:rsidRPr="003B2006">
        <w:rPr>
          <w:rFonts w:ascii="Arial" w:hAnsi="Arial" w:cs="Arial"/>
          <w:sz w:val="24"/>
        </w:rPr>
        <w:t xml:space="preserve">las áreas verdes;  </w:t>
      </w:r>
    </w:p>
    <w:p w14:paraId="69BFA8C4" w14:textId="77777777" w:rsidR="003B2006" w:rsidRPr="003B2006" w:rsidRDefault="003B2006" w:rsidP="00131029">
      <w:pPr>
        <w:spacing w:line="360" w:lineRule="auto"/>
        <w:ind w:left="708"/>
        <w:jc w:val="both"/>
        <w:rPr>
          <w:rFonts w:ascii="Arial" w:hAnsi="Arial" w:cs="Arial"/>
          <w:sz w:val="24"/>
        </w:rPr>
      </w:pPr>
      <w:r w:rsidRPr="003B2006">
        <w:rPr>
          <w:rFonts w:ascii="Arial" w:hAnsi="Arial" w:cs="Arial"/>
          <w:b/>
          <w:sz w:val="24"/>
        </w:rPr>
        <w:lastRenderedPageBreak/>
        <w:t>VI.</w:t>
      </w:r>
      <w:r w:rsidRPr="003B2006">
        <w:rPr>
          <w:rFonts w:ascii="Cambria Math" w:hAnsi="Cambria Math" w:cs="Cambria Math"/>
          <w:b/>
          <w:sz w:val="24"/>
        </w:rPr>
        <w:t>‐</w:t>
      </w:r>
      <w:r w:rsidRPr="003B2006">
        <w:rPr>
          <w:rFonts w:ascii="Arial" w:hAnsi="Arial" w:cs="Arial"/>
          <w:sz w:val="24"/>
        </w:rPr>
        <w:t xml:space="preserve"> Dejar fuera de control por parte de los propietario</w:t>
      </w:r>
      <w:r>
        <w:rPr>
          <w:rFonts w:ascii="Arial" w:hAnsi="Arial" w:cs="Arial"/>
          <w:sz w:val="24"/>
        </w:rPr>
        <w:t xml:space="preserve">s cualquier clase de semoviente </w:t>
      </w:r>
      <w:r w:rsidRPr="003B2006">
        <w:rPr>
          <w:rFonts w:ascii="Arial" w:hAnsi="Arial" w:cs="Arial"/>
          <w:sz w:val="24"/>
        </w:rPr>
        <w:t xml:space="preserve">que ocasionen daños a los árboles, áreas verdes y patrimonio urbano;  </w:t>
      </w:r>
    </w:p>
    <w:p w14:paraId="78BA5F03" w14:textId="77777777" w:rsidR="003B2006" w:rsidRPr="003B2006" w:rsidRDefault="003B2006" w:rsidP="00131029">
      <w:pPr>
        <w:spacing w:line="360" w:lineRule="auto"/>
        <w:ind w:left="708"/>
        <w:jc w:val="both"/>
        <w:rPr>
          <w:rFonts w:ascii="Arial" w:hAnsi="Arial" w:cs="Arial"/>
          <w:sz w:val="24"/>
        </w:rPr>
      </w:pPr>
      <w:r w:rsidRPr="003B2006">
        <w:rPr>
          <w:rFonts w:ascii="Arial" w:hAnsi="Arial" w:cs="Arial"/>
          <w:b/>
          <w:sz w:val="24"/>
        </w:rPr>
        <w:t>VII.</w:t>
      </w:r>
      <w:r w:rsidRPr="003B2006">
        <w:rPr>
          <w:rFonts w:ascii="Arial" w:hAnsi="Arial" w:cs="Arial"/>
          <w:sz w:val="24"/>
        </w:rPr>
        <w:t xml:space="preserve"> Dañar las áreas verdes;  </w:t>
      </w:r>
    </w:p>
    <w:p w14:paraId="20DBE0F1" w14:textId="77777777" w:rsidR="003B2006" w:rsidRPr="003B2006" w:rsidRDefault="003B2006" w:rsidP="00131029">
      <w:pPr>
        <w:spacing w:line="360" w:lineRule="auto"/>
        <w:ind w:left="708"/>
        <w:jc w:val="both"/>
        <w:rPr>
          <w:rFonts w:ascii="Arial" w:hAnsi="Arial" w:cs="Arial"/>
          <w:sz w:val="24"/>
        </w:rPr>
      </w:pPr>
      <w:r w:rsidRPr="003B2006">
        <w:rPr>
          <w:rFonts w:ascii="Arial" w:hAnsi="Arial" w:cs="Arial"/>
          <w:b/>
          <w:sz w:val="24"/>
        </w:rPr>
        <w:t>VIII.</w:t>
      </w:r>
      <w:r w:rsidRPr="003B2006">
        <w:rPr>
          <w:rFonts w:ascii="Arial" w:hAnsi="Arial" w:cs="Arial"/>
          <w:sz w:val="24"/>
        </w:rPr>
        <w:t xml:space="preserve"> Dañar los juegos infantiles, obra civil y arquit</w:t>
      </w:r>
      <w:r>
        <w:rPr>
          <w:rFonts w:ascii="Arial" w:hAnsi="Arial" w:cs="Arial"/>
          <w:sz w:val="24"/>
        </w:rPr>
        <w:t xml:space="preserve">ectónica, fuentes, monumentos y </w:t>
      </w:r>
      <w:r w:rsidRPr="003B2006">
        <w:rPr>
          <w:rFonts w:ascii="Arial" w:hAnsi="Arial" w:cs="Arial"/>
          <w:sz w:val="24"/>
        </w:rPr>
        <w:t>demás accesorios de las plazas, parques, jardines públi</w:t>
      </w:r>
      <w:r>
        <w:rPr>
          <w:rFonts w:ascii="Arial" w:hAnsi="Arial" w:cs="Arial"/>
          <w:sz w:val="24"/>
        </w:rPr>
        <w:t xml:space="preserve">cos y camellones, en general de </w:t>
      </w:r>
      <w:r w:rsidRPr="003B2006">
        <w:rPr>
          <w:rFonts w:ascii="Arial" w:hAnsi="Arial" w:cs="Arial"/>
          <w:sz w:val="24"/>
        </w:rPr>
        <w:t>todos los bienes de uso común;</w:t>
      </w:r>
    </w:p>
    <w:p w14:paraId="2E5131ED" w14:textId="77777777" w:rsidR="003B2006" w:rsidRPr="003B2006" w:rsidRDefault="003B2006" w:rsidP="00131029">
      <w:pPr>
        <w:spacing w:line="360" w:lineRule="auto"/>
        <w:ind w:left="708"/>
        <w:jc w:val="both"/>
        <w:rPr>
          <w:rFonts w:ascii="Arial" w:hAnsi="Arial" w:cs="Arial"/>
          <w:sz w:val="24"/>
        </w:rPr>
      </w:pPr>
      <w:r w:rsidRPr="003B2006">
        <w:rPr>
          <w:rFonts w:ascii="Arial" w:hAnsi="Arial" w:cs="Arial"/>
          <w:b/>
          <w:sz w:val="24"/>
        </w:rPr>
        <w:t>IX</w:t>
      </w:r>
      <w:r w:rsidRPr="003B2006">
        <w:rPr>
          <w:rFonts w:ascii="Arial" w:hAnsi="Arial" w:cs="Arial"/>
          <w:sz w:val="24"/>
        </w:rPr>
        <w:t>. Dañar los árboles con</w:t>
      </w:r>
      <w:r>
        <w:rPr>
          <w:rFonts w:ascii="Arial" w:hAnsi="Arial" w:cs="Arial"/>
          <w:sz w:val="24"/>
        </w:rPr>
        <w:t>siderados como patrimoniales; y</w:t>
      </w:r>
    </w:p>
    <w:p w14:paraId="7BF529A9" w14:textId="77777777" w:rsidR="003B2006" w:rsidRPr="003B2006" w:rsidRDefault="003B2006" w:rsidP="00131029">
      <w:pPr>
        <w:spacing w:line="360" w:lineRule="auto"/>
        <w:ind w:left="708"/>
        <w:jc w:val="both"/>
        <w:rPr>
          <w:rFonts w:ascii="Arial" w:hAnsi="Arial" w:cs="Arial"/>
          <w:sz w:val="24"/>
        </w:rPr>
      </w:pPr>
      <w:r w:rsidRPr="003B2006">
        <w:rPr>
          <w:rFonts w:ascii="Arial" w:hAnsi="Arial" w:cs="Arial"/>
          <w:b/>
          <w:sz w:val="24"/>
        </w:rPr>
        <w:t>X.</w:t>
      </w:r>
      <w:r w:rsidRPr="003B2006">
        <w:rPr>
          <w:rFonts w:ascii="Arial" w:hAnsi="Arial" w:cs="Arial"/>
          <w:sz w:val="24"/>
        </w:rPr>
        <w:t xml:space="preserve"> Cualquier otra violación a lo dispuesto por el presente Reglamento.</w:t>
      </w:r>
    </w:p>
    <w:p w14:paraId="074C2D10" w14:textId="4DCAE522" w:rsidR="007806FF" w:rsidRPr="007806FF" w:rsidRDefault="00D07CAB" w:rsidP="007806FF">
      <w:pPr>
        <w:spacing w:line="360" w:lineRule="auto"/>
        <w:jc w:val="both"/>
        <w:rPr>
          <w:rFonts w:ascii="Arial" w:hAnsi="Arial" w:cs="Arial"/>
          <w:sz w:val="24"/>
        </w:rPr>
      </w:pPr>
      <w:r>
        <w:rPr>
          <w:rFonts w:ascii="Arial" w:hAnsi="Arial" w:cs="Arial"/>
          <w:b/>
          <w:sz w:val="24"/>
        </w:rPr>
        <w:t>Artículo 35</w:t>
      </w:r>
      <w:r w:rsidR="003B2006" w:rsidRPr="003B2006">
        <w:rPr>
          <w:rFonts w:ascii="Arial" w:hAnsi="Arial" w:cs="Arial"/>
          <w:b/>
          <w:sz w:val="24"/>
        </w:rPr>
        <w:t>.</w:t>
      </w:r>
      <w:r w:rsidR="003B2006" w:rsidRPr="003B2006">
        <w:rPr>
          <w:rFonts w:ascii="Cambria Math" w:hAnsi="Cambria Math" w:cs="Cambria Math"/>
          <w:b/>
          <w:sz w:val="24"/>
        </w:rPr>
        <w:t>‐</w:t>
      </w:r>
      <w:r w:rsidR="003B2006" w:rsidRPr="003B2006">
        <w:rPr>
          <w:rFonts w:ascii="Arial" w:hAnsi="Arial" w:cs="Arial"/>
          <w:sz w:val="24"/>
        </w:rPr>
        <w:t xml:space="preserve"> A los infractores del presente Reglamento, se les impondrá</w:t>
      </w:r>
      <w:r w:rsidR="003B2006">
        <w:rPr>
          <w:rFonts w:ascii="Arial" w:hAnsi="Arial" w:cs="Arial"/>
          <w:sz w:val="24"/>
        </w:rPr>
        <w:t xml:space="preserve">n las sanciones </w:t>
      </w:r>
      <w:r w:rsidR="007806FF" w:rsidRPr="29CD6278">
        <w:rPr>
          <w:rFonts w:ascii="Arial" w:eastAsia="Arial" w:hAnsi="Arial" w:cs="Arial"/>
          <w:sz w:val="24"/>
          <w:szCs w:val="24"/>
          <w:lang w:val="es-ES"/>
        </w:rPr>
        <w:t>de conformidad con las leyes, reglamentos y normas oficiales mexicanas</w:t>
      </w:r>
      <w:r w:rsidR="007806FF">
        <w:rPr>
          <w:rFonts w:ascii="Arial" w:eastAsia="Arial" w:hAnsi="Arial" w:cs="Arial"/>
          <w:sz w:val="24"/>
          <w:szCs w:val="24"/>
          <w:lang w:val="es-ES"/>
        </w:rPr>
        <w:t>, por parte del Juez Municipal o la autoridad competente</w:t>
      </w:r>
      <w:r w:rsidR="007806FF" w:rsidRPr="29CD6278">
        <w:rPr>
          <w:rFonts w:ascii="Arial" w:eastAsia="Arial" w:hAnsi="Arial" w:cs="Arial"/>
          <w:sz w:val="24"/>
          <w:szCs w:val="24"/>
          <w:lang w:val="es-ES"/>
        </w:rPr>
        <w:t>.</w:t>
      </w:r>
    </w:p>
    <w:p w14:paraId="10696B40" w14:textId="2FF6FA0E" w:rsidR="00890AD5" w:rsidRPr="00890AD5" w:rsidRDefault="00D07CAB" w:rsidP="00131029">
      <w:pPr>
        <w:spacing w:line="360" w:lineRule="auto"/>
        <w:jc w:val="both"/>
        <w:rPr>
          <w:rFonts w:ascii="Arial" w:hAnsi="Arial" w:cs="Arial"/>
          <w:sz w:val="24"/>
        </w:rPr>
      </w:pPr>
      <w:r>
        <w:rPr>
          <w:rFonts w:ascii="Arial" w:hAnsi="Arial" w:cs="Arial"/>
          <w:b/>
          <w:sz w:val="24"/>
        </w:rPr>
        <w:t>Artículo 36</w:t>
      </w:r>
      <w:r w:rsidR="00890AD5" w:rsidRPr="00890AD5">
        <w:rPr>
          <w:rFonts w:ascii="Arial" w:hAnsi="Arial" w:cs="Arial"/>
          <w:b/>
          <w:sz w:val="24"/>
        </w:rPr>
        <w:t>.</w:t>
      </w:r>
      <w:r w:rsidR="00890AD5" w:rsidRPr="00890AD5">
        <w:rPr>
          <w:rFonts w:ascii="Cambria Math" w:hAnsi="Cambria Math" w:cs="Cambria Math"/>
          <w:b/>
          <w:sz w:val="24"/>
        </w:rPr>
        <w:t>‐</w:t>
      </w:r>
      <w:r w:rsidR="00890AD5">
        <w:rPr>
          <w:rFonts w:ascii="Arial" w:hAnsi="Arial" w:cs="Arial"/>
          <w:sz w:val="24"/>
        </w:rPr>
        <w:t xml:space="preserve"> </w:t>
      </w:r>
      <w:r w:rsidR="00890AD5" w:rsidRPr="00890AD5">
        <w:rPr>
          <w:rFonts w:ascii="Arial" w:hAnsi="Arial" w:cs="Arial"/>
          <w:sz w:val="24"/>
        </w:rPr>
        <w:t>La multa consiste en la cantidad de dinero q</w:t>
      </w:r>
      <w:r w:rsidR="00890AD5">
        <w:rPr>
          <w:rFonts w:ascii="Arial" w:hAnsi="Arial" w:cs="Arial"/>
          <w:sz w:val="24"/>
        </w:rPr>
        <w:t xml:space="preserve">ue el infractor debe pagar a la </w:t>
      </w:r>
      <w:r w:rsidR="00890AD5" w:rsidRPr="00890AD5">
        <w:rPr>
          <w:rFonts w:ascii="Arial" w:hAnsi="Arial" w:cs="Arial"/>
          <w:sz w:val="24"/>
        </w:rPr>
        <w:t>Tesorería Municipal por las infracciones al presente re</w:t>
      </w:r>
      <w:r w:rsidR="00890AD5">
        <w:rPr>
          <w:rFonts w:ascii="Arial" w:hAnsi="Arial" w:cs="Arial"/>
          <w:sz w:val="24"/>
        </w:rPr>
        <w:t xml:space="preserve">glamento, contemplada en la Ley </w:t>
      </w:r>
      <w:r w:rsidR="00890AD5" w:rsidRPr="00890AD5">
        <w:rPr>
          <w:rFonts w:ascii="Arial" w:hAnsi="Arial" w:cs="Arial"/>
          <w:sz w:val="24"/>
        </w:rPr>
        <w:t>de Ingresos para el Municipio.</w:t>
      </w:r>
    </w:p>
    <w:p w14:paraId="37441EB6" w14:textId="79C10F7D" w:rsidR="00890AD5" w:rsidRPr="00890AD5" w:rsidRDefault="00D07CAB" w:rsidP="00890AD5">
      <w:pPr>
        <w:spacing w:line="360" w:lineRule="auto"/>
        <w:jc w:val="both"/>
        <w:rPr>
          <w:rFonts w:ascii="Arial" w:hAnsi="Arial" w:cs="Arial"/>
          <w:sz w:val="24"/>
        </w:rPr>
      </w:pPr>
      <w:r>
        <w:rPr>
          <w:rFonts w:ascii="Arial" w:hAnsi="Arial" w:cs="Arial"/>
          <w:b/>
          <w:sz w:val="24"/>
        </w:rPr>
        <w:t>Artículo 37</w:t>
      </w:r>
      <w:r w:rsidR="00890AD5" w:rsidRPr="00890AD5">
        <w:rPr>
          <w:rFonts w:ascii="Arial" w:hAnsi="Arial" w:cs="Arial"/>
          <w:b/>
          <w:sz w:val="24"/>
        </w:rPr>
        <w:t>.</w:t>
      </w:r>
      <w:r w:rsidR="00890AD5" w:rsidRPr="00890AD5">
        <w:rPr>
          <w:rFonts w:ascii="Cambria Math" w:hAnsi="Cambria Math" w:cs="Cambria Math"/>
          <w:b/>
          <w:sz w:val="24"/>
        </w:rPr>
        <w:t>‐</w:t>
      </w:r>
      <w:r w:rsidR="00890AD5" w:rsidRPr="00890AD5">
        <w:rPr>
          <w:rFonts w:ascii="Arial" w:hAnsi="Arial" w:cs="Arial"/>
          <w:sz w:val="24"/>
        </w:rPr>
        <w:t xml:space="preserve"> Para imponer la sanción a que se refiere el artículo anterior, ademá</w:t>
      </w:r>
      <w:r w:rsidR="00890AD5">
        <w:rPr>
          <w:rFonts w:ascii="Arial" w:hAnsi="Arial" w:cs="Arial"/>
          <w:sz w:val="24"/>
        </w:rPr>
        <w:t xml:space="preserve">s de las </w:t>
      </w:r>
      <w:r w:rsidR="00890AD5" w:rsidRPr="00890AD5">
        <w:rPr>
          <w:rFonts w:ascii="Arial" w:hAnsi="Arial" w:cs="Arial"/>
          <w:sz w:val="24"/>
        </w:rPr>
        <w:t>condiciones económicas del infractor y de las circ</w:t>
      </w:r>
      <w:r w:rsidR="00890AD5">
        <w:rPr>
          <w:rFonts w:ascii="Arial" w:hAnsi="Arial" w:cs="Arial"/>
          <w:sz w:val="24"/>
        </w:rPr>
        <w:t xml:space="preserve">unstancias de la comisión de la </w:t>
      </w:r>
      <w:r w:rsidR="00890AD5" w:rsidRPr="00890AD5">
        <w:rPr>
          <w:rFonts w:ascii="Arial" w:hAnsi="Arial" w:cs="Arial"/>
          <w:sz w:val="24"/>
        </w:rPr>
        <w:t>infracción, se tomara en consideración lo siguiente:</w:t>
      </w:r>
    </w:p>
    <w:p w14:paraId="4B5B0941" w14:textId="77777777" w:rsidR="00890AD5" w:rsidRPr="00890AD5" w:rsidRDefault="00890AD5" w:rsidP="00890AD5">
      <w:pPr>
        <w:spacing w:line="360" w:lineRule="auto"/>
        <w:ind w:left="708"/>
        <w:jc w:val="both"/>
        <w:rPr>
          <w:rFonts w:ascii="Arial" w:hAnsi="Arial" w:cs="Arial"/>
          <w:sz w:val="24"/>
        </w:rPr>
      </w:pPr>
      <w:r w:rsidRPr="00890AD5">
        <w:rPr>
          <w:rFonts w:ascii="Arial" w:hAnsi="Arial" w:cs="Arial"/>
          <w:b/>
          <w:sz w:val="24"/>
        </w:rPr>
        <w:t>I.</w:t>
      </w:r>
      <w:r w:rsidRPr="00890AD5">
        <w:rPr>
          <w:rFonts w:ascii="Cambria Math" w:hAnsi="Cambria Math" w:cs="Cambria Math"/>
          <w:b/>
          <w:sz w:val="24"/>
        </w:rPr>
        <w:t>‐</w:t>
      </w:r>
      <w:r w:rsidRPr="00890AD5">
        <w:rPr>
          <w:rFonts w:ascii="Arial" w:hAnsi="Arial" w:cs="Arial"/>
          <w:sz w:val="24"/>
        </w:rPr>
        <w:t xml:space="preserve"> Si la infracción se cometió respecto a un árbol:  </w:t>
      </w:r>
    </w:p>
    <w:p w14:paraId="7E7ED3FB" w14:textId="77777777" w:rsidR="00890AD5" w:rsidRPr="00890AD5" w:rsidRDefault="00890AD5" w:rsidP="00890AD5">
      <w:pPr>
        <w:spacing w:line="360" w:lineRule="auto"/>
        <w:ind w:left="1416"/>
        <w:jc w:val="both"/>
        <w:rPr>
          <w:rFonts w:ascii="Arial" w:hAnsi="Arial" w:cs="Arial"/>
          <w:sz w:val="24"/>
        </w:rPr>
      </w:pPr>
      <w:r w:rsidRPr="00890AD5">
        <w:rPr>
          <w:rFonts w:ascii="Arial" w:hAnsi="Arial" w:cs="Arial"/>
          <w:b/>
          <w:sz w:val="24"/>
        </w:rPr>
        <w:t>a).</w:t>
      </w:r>
      <w:r w:rsidRPr="00890AD5">
        <w:rPr>
          <w:rFonts w:ascii="Cambria Math" w:hAnsi="Cambria Math" w:cs="Cambria Math"/>
          <w:b/>
          <w:sz w:val="24"/>
        </w:rPr>
        <w:t xml:space="preserve"> ‐</w:t>
      </w:r>
      <w:r w:rsidRPr="00890AD5">
        <w:rPr>
          <w:rFonts w:ascii="Arial" w:hAnsi="Arial" w:cs="Arial"/>
          <w:sz w:val="24"/>
        </w:rPr>
        <w:t xml:space="preserve"> Su edad, tamaño y estado fitosanitario;  </w:t>
      </w:r>
    </w:p>
    <w:p w14:paraId="62974E6D" w14:textId="77777777" w:rsidR="00890AD5" w:rsidRPr="00890AD5" w:rsidRDefault="00890AD5" w:rsidP="00890AD5">
      <w:pPr>
        <w:spacing w:line="360" w:lineRule="auto"/>
        <w:ind w:left="1416"/>
        <w:jc w:val="both"/>
        <w:rPr>
          <w:rFonts w:ascii="Arial" w:hAnsi="Arial" w:cs="Arial"/>
          <w:sz w:val="24"/>
        </w:rPr>
      </w:pPr>
      <w:r w:rsidRPr="00890AD5">
        <w:rPr>
          <w:rFonts w:ascii="Arial" w:hAnsi="Arial" w:cs="Arial"/>
          <w:b/>
          <w:sz w:val="24"/>
        </w:rPr>
        <w:t>b).</w:t>
      </w:r>
      <w:r w:rsidRPr="00890AD5">
        <w:rPr>
          <w:rFonts w:ascii="Cambria Math" w:hAnsi="Cambria Math" w:cs="Cambria Math"/>
          <w:b/>
          <w:sz w:val="24"/>
        </w:rPr>
        <w:t xml:space="preserve"> ‐</w:t>
      </w:r>
      <w:r w:rsidRPr="00890AD5">
        <w:rPr>
          <w:rFonts w:ascii="Arial" w:hAnsi="Arial" w:cs="Arial"/>
          <w:sz w:val="24"/>
        </w:rPr>
        <w:t xml:space="preserve"> La calidad histórica que pudiera tener;  </w:t>
      </w:r>
    </w:p>
    <w:p w14:paraId="61A88A61" w14:textId="77777777" w:rsidR="00890AD5" w:rsidRPr="00890AD5" w:rsidRDefault="00890AD5" w:rsidP="00890AD5">
      <w:pPr>
        <w:spacing w:line="360" w:lineRule="auto"/>
        <w:ind w:left="1416"/>
        <w:jc w:val="both"/>
        <w:rPr>
          <w:rFonts w:ascii="Arial" w:hAnsi="Arial" w:cs="Arial"/>
          <w:sz w:val="24"/>
        </w:rPr>
      </w:pPr>
      <w:r w:rsidRPr="00890AD5">
        <w:rPr>
          <w:rFonts w:ascii="Arial" w:hAnsi="Arial" w:cs="Arial"/>
          <w:b/>
          <w:sz w:val="24"/>
        </w:rPr>
        <w:t>c).</w:t>
      </w:r>
      <w:r w:rsidRPr="00890AD5">
        <w:rPr>
          <w:rFonts w:ascii="Cambria Math" w:hAnsi="Cambria Math" w:cs="Cambria Math"/>
          <w:b/>
          <w:sz w:val="24"/>
        </w:rPr>
        <w:t xml:space="preserve"> ‐</w:t>
      </w:r>
      <w:r w:rsidRPr="00890AD5">
        <w:rPr>
          <w:rFonts w:ascii="Arial" w:hAnsi="Arial" w:cs="Arial"/>
          <w:sz w:val="24"/>
        </w:rPr>
        <w:t xml:space="preserve"> La importancia que tenga como mejorador del ambiente;  </w:t>
      </w:r>
    </w:p>
    <w:p w14:paraId="19D1A2D4" w14:textId="77777777" w:rsidR="00890AD5" w:rsidRPr="00890AD5" w:rsidRDefault="00890AD5" w:rsidP="00890AD5">
      <w:pPr>
        <w:spacing w:line="360" w:lineRule="auto"/>
        <w:ind w:left="1416"/>
        <w:jc w:val="both"/>
        <w:rPr>
          <w:rFonts w:ascii="Arial" w:hAnsi="Arial" w:cs="Arial"/>
          <w:sz w:val="24"/>
        </w:rPr>
      </w:pPr>
      <w:r w:rsidRPr="00890AD5">
        <w:rPr>
          <w:rFonts w:ascii="Arial" w:hAnsi="Arial" w:cs="Arial"/>
          <w:b/>
          <w:sz w:val="24"/>
        </w:rPr>
        <w:t>d).</w:t>
      </w:r>
      <w:r w:rsidRPr="00890AD5">
        <w:rPr>
          <w:rFonts w:ascii="Cambria Math" w:hAnsi="Cambria Math" w:cs="Cambria Math"/>
          <w:b/>
          <w:sz w:val="24"/>
        </w:rPr>
        <w:t xml:space="preserve"> ‐</w:t>
      </w:r>
      <w:r w:rsidRPr="00890AD5">
        <w:rPr>
          <w:rFonts w:ascii="Arial" w:hAnsi="Arial" w:cs="Arial"/>
          <w:sz w:val="24"/>
        </w:rPr>
        <w:t xml:space="preserve"> Las labores realizadas en la plantación y conservación del mismo;  </w:t>
      </w:r>
    </w:p>
    <w:p w14:paraId="1A604E99" w14:textId="77777777" w:rsidR="00890AD5" w:rsidRPr="00890AD5" w:rsidRDefault="00890AD5" w:rsidP="00890AD5">
      <w:pPr>
        <w:spacing w:line="360" w:lineRule="auto"/>
        <w:ind w:left="1416"/>
        <w:jc w:val="both"/>
        <w:rPr>
          <w:rFonts w:ascii="Arial" w:hAnsi="Arial" w:cs="Arial"/>
          <w:sz w:val="24"/>
        </w:rPr>
      </w:pPr>
      <w:r w:rsidRPr="00890AD5">
        <w:rPr>
          <w:rFonts w:ascii="Arial" w:hAnsi="Arial" w:cs="Arial"/>
          <w:b/>
          <w:sz w:val="24"/>
        </w:rPr>
        <w:t>e).</w:t>
      </w:r>
      <w:r>
        <w:rPr>
          <w:rFonts w:ascii="Arial" w:hAnsi="Arial" w:cs="Arial"/>
          <w:b/>
          <w:sz w:val="24"/>
        </w:rPr>
        <w:t xml:space="preserve"> -</w:t>
      </w:r>
      <w:r w:rsidRPr="00890AD5">
        <w:rPr>
          <w:rFonts w:ascii="Arial" w:hAnsi="Arial" w:cs="Arial"/>
          <w:sz w:val="24"/>
        </w:rPr>
        <w:t xml:space="preserve"> La influencia que el daño tenga en la afectación a su salud; y  </w:t>
      </w:r>
    </w:p>
    <w:p w14:paraId="7BB4042B" w14:textId="77777777" w:rsidR="00890AD5" w:rsidRPr="00890AD5" w:rsidRDefault="00890AD5" w:rsidP="00890AD5">
      <w:pPr>
        <w:spacing w:line="360" w:lineRule="auto"/>
        <w:ind w:left="1416"/>
        <w:jc w:val="both"/>
        <w:rPr>
          <w:rFonts w:ascii="Arial" w:hAnsi="Arial" w:cs="Arial"/>
          <w:sz w:val="24"/>
        </w:rPr>
      </w:pPr>
      <w:r w:rsidRPr="00890AD5">
        <w:rPr>
          <w:rFonts w:ascii="Arial" w:hAnsi="Arial" w:cs="Arial"/>
          <w:b/>
          <w:sz w:val="24"/>
        </w:rPr>
        <w:t>f).</w:t>
      </w:r>
      <w:r w:rsidRPr="00890AD5">
        <w:rPr>
          <w:rFonts w:ascii="Cambria Math" w:hAnsi="Cambria Math" w:cs="Cambria Math"/>
          <w:b/>
          <w:sz w:val="24"/>
        </w:rPr>
        <w:t xml:space="preserve"> ‐</w:t>
      </w:r>
      <w:r w:rsidRPr="00890AD5">
        <w:rPr>
          <w:rFonts w:ascii="Arial" w:hAnsi="Arial" w:cs="Arial"/>
          <w:sz w:val="24"/>
        </w:rPr>
        <w:t xml:space="preserve"> El status en que se encuentre la especie de acuerdo a la clasificación urgente.  </w:t>
      </w:r>
    </w:p>
    <w:p w14:paraId="4410D57D" w14:textId="77777777" w:rsidR="00890AD5" w:rsidRPr="00890AD5" w:rsidRDefault="00890AD5" w:rsidP="00890AD5">
      <w:pPr>
        <w:spacing w:line="360" w:lineRule="auto"/>
        <w:ind w:left="708"/>
        <w:jc w:val="both"/>
        <w:rPr>
          <w:rFonts w:ascii="Arial" w:hAnsi="Arial" w:cs="Arial"/>
          <w:sz w:val="24"/>
        </w:rPr>
      </w:pPr>
      <w:r w:rsidRPr="00890AD5">
        <w:rPr>
          <w:rFonts w:ascii="Arial" w:hAnsi="Arial" w:cs="Arial"/>
          <w:b/>
          <w:sz w:val="24"/>
        </w:rPr>
        <w:lastRenderedPageBreak/>
        <w:t>II.</w:t>
      </w:r>
      <w:r w:rsidRPr="00890AD5">
        <w:rPr>
          <w:rFonts w:ascii="Cambria Math" w:hAnsi="Cambria Math" w:cs="Cambria Math"/>
          <w:b/>
          <w:sz w:val="24"/>
        </w:rPr>
        <w:t>‐</w:t>
      </w:r>
      <w:r w:rsidRPr="00890AD5">
        <w:rPr>
          <w:rFonts w:ascii="Arial" w:hAnsi="Arial" w:cs="Arial"/>
          <w:sz w:val="24"/>
        </w:rPr>
        <w:t xml:space="preserve"> Si la infracción se cometió en áreas verdes:  </w:t>
      </w:r>
    </w:p>
    <w:p w14:paraId="54DAFD97" w14:textId="77777777" w:rsidR="00890AD5" w:rsidRPr="00890AD5" w:rsidRDefault="00890AD5" w:rsidP="00890AD5">
      <w:pPr>
        <w:spacing w:line="360" w:lineRule="auto"/>
        <w:ind w:left="1416"/>
        <w:jc w:val="both"/>
        <w:rPr>
          <w:rFonts w:ascii="Arial" w:hAnsi="Arial" w:cs="Arial"/>
          <w:sz w:val="24"/>
        </w:rPr>
      </w:pPr>
      <w:r w:rsidRPr="00890AD5">
        <w:rPr>
          <w:rFonts w:ascii="Arial" w:hAnsi="Arial" w:cs="Arial"/>
          <w:b/>
          <w:sz w:val="24"/>
        </w:rPr>
        <w:t>a).</w:t>
      </w:r>
      <w:r w:rsidRPr="00890AD5">
        <w:rPr>
          <w:rFonts w:ascii="Cambria Math" w:hAnsi="Cambria Math" w:cs="Cambria Math"/>
          <w:b/>
          <w:sz w:val="24"/>
        </w:rPr>
        <w:t xml:space="preserve"> ‐</w:t>
      </w:r>
      <w:r w:rsidRPr="00890AD5">
        <w:rPr>
          <w:rFonts w:ascii="Arial" w:hAnsi="Arial" w:cs="Arial"/>
          <w:sz w:val="24"/>
        </w:rPr>
        <w:t xml:space="preserve"> La superficie afectada;  </w:t>
      </w:r>
    </w:p>
    <w:p w14:paraId="703F7A3F" w14:textId="77777777" w:rsidR="00890AD5" w:rsidRPr="00890AD5" w:rsidRDefault="00890AD5" w:rsidP="00890AD5">
      <w:pPr>
        <w:spacing w:line="360" w:lineRule="auto"/>
        <w:ind w:left="1416"/>
        <w:jc w:val="both"/>
        <w:rPr>
          <w:rFonts w:ascii="Arial" w:hAnsi="Arial" w:cs="Arial"/>
          <w:sz w:val="24"/>
        </w:rPr>
      </w:pPr>
      <w:r w:rsidRPr="00890AD5">
        <w:rPr>
          <w:rFonts w:ascii="Arial" w:hAnsi="Arial" w:cs="Arial"/>
          <w:b/>
          <w:sz w:val="24"/>
        </w:rPr>
        <w:t>b).</w:t>
      </w:r>
      <w:r w:rsidRPr="00890AD5">
        <w:rPr>
          <w:rFonts w:ascii="Cambria Math" w:hAnsi="Cambria Math" w:cs="Cambria Math"/>
          <w:b/>
          <w:sz w:val="24"/>
        </w:rPr>
        <w:t xml:space="preserve"> ‐</w:t>
      </w:r>
      <w:r w:rsidRPr="00890AD5">
        <w:rPr>
          <w:rFonts w:ascii="Arial" w:hAnsi="Arial" w:cs="Arial"/>
          <w:sz w:val="24"/>
        </w:rPr>
        <w:t xml:space="preserve"> Si se trata de plantas de difícil reproducción o exóticas; y  </w:t>
      </w:r>
    </w:p>
    <w:p w14:paraId="4E41AE69" w14:textId="77777777" w:rsidR="00890AD5" w:rsidRPr="00890AD5" w:rsidRDefault="00890AD5" w:rsidP="00890AD5">
      <w:pPr>
        <w:spacing w:line="360" w:lineRule="auto"/>
        <w:ind w:left="1416"/>
        <w:jc w:val="both"/>
        <w:rPr>
          <w:rFonts w:ascii="Arial" w:hAnsi="Arial" w:cs="Arial"/>
          <w:sz w:val="24"/>
        </w:rPr>
      </w:pPr>
      <w:r w:rsidRPr="00890AD5">
        <w:rPr>
          <w:rFonts w:ascii="Arial" w:hAnsi="Arial" w:cs="Arial"/>
          <w:b/>
          <w:sz w:val="24"/>
        </w:rPr>
        <w:t>c).</w:t>
      </w:r>
      <w:r w:rsidRPr="00890AD5">
        <w:rPr>
          <w:rFonts w:ascii="Cambria Math" w:hAnsi="Cambria Math" w:cs="Cambria Math"/>
          <w:b/>
          <w:sz w:val="24"/>
        </w:rPr>
        <w:t xml:space="preserve"> ‐</w:t>
      </w:r>
      <w:r w:rsidRPr="00890AD5">
        <w:rPr>
          <w:rFonts w:ascii="Arial" w:hAnsi="Arial" w:cs="Arial"/>
          <w:sz w:val="24"/>
        </w:rPr>
        <w:t xml:space="preserve"> Que sean plantas o material vegetativo que no se</w:t>
      </w:r>
      <w:r>
        <w:rPr>
          <w:rFonts w:ascii="Arial" w:hAnsi="Arial" w:cs="Arial"/>
          <w:sz w:val="24"/>
        </w:rPr>
        <w:t xml:space="preserve">an susceptibles de cultivarse en </w:t>
      </w:r>
      <w:r w:rsidRPr="00890AD5">
        <w:rPr>
          <w:rFonts w:ascii="Arial" w:hAnsi="Arial" w:cs="Arial"/>
          <w:sz w:val="24"/>
        </w:rPr>
        <w:t>los viveros municipales.</w:t>
      </w:r>
    </w:p>
    <w:p w14:paraId="48CCBECC" w14:textId="77777777" w:rsidR="00890AD5" w:rsidRPr="00890AD5" w:rsidRDefault="00890AD5" w:rsidP="00890AD5">
      <w:pPr>
        <w:spacing w:line="360" w:lineRule="auto"/>
        <w:ind w:left="708"/>
        <w:jc w:val="both"/>
        <w:rPr>
          <w:rFonts w:ascii="Arial" w:hAnsi="Arial" w:cs="Arial"/>
          <w:sz w:val="24"/>
        </w:rPr>
      </w:pPr>
      <w:r w:rsidRPr="00890AD5">
        <w:rPr>
          <w:rFonts w:ascii="Arial" w:hAnsi="Arial" w:cs="Arial"/>
          <w:b/>
          <w:sz w:val="24"/>
        </w:rPr>
        <w:t>III.</w:t>
      </w:r>
      <w:r w:rsidRPr="00890AD5">
        <w:rPr>
          <w:rFonts w:ascii="Cambria Math" w:hAnsi="Cambria Math" w:cs="Cambria Math"/>
          <w:b/>
          <w:sz w:val="24"/>
        </w:rPr>
        <w:t>‐</w:t>
      </w:r>
      <w:r w:rsidRPr="00890AD5">
        <w:rPr>
          <w:rFonts w:ascii="Arial" w:hAnsi="Arial" w:cs="Arial"/>
          <w:sz w:val="24"/>
        </w:rPr>
        <w:t xml:space="preserve"> Las condiciones socioeconómicas del infractor;</w:t>
      </w:r>
    </w:p>
    <w:p w14:paraId="71C06AFA" w14:textId="39C1FB55" w:rsidR="00890AD5" w:rsidRPr="00890AD5" w:rsidRDefault="00890AD5" w:rsidP="00890AD5">
      <w:pPr>
        <w:spacing w:line="360" w:lineRule="auto"/>
        <w:ind w:left="708"/>
        <w:jc w:val="both"/>
        <w:rPr>
          <w:rFonts w:ascii="Arial" w:hAnsi="Arial" w:cs="Arial"/>
          <w:sz w:val="24"/>
        </w:rPr>
      </w:pPr>
      <w:r w:rsidRPr="00890AD5">
        <w:rPr>
          <w:rFonts w:ascii="Arial" w:hAnsi="Arial" w:cs="Arial"/>
          <w:b/>
          <w:sz w:val="24"/>
        </w:rPr>
        <w:t>IV.</w:t>
      </w:r>
      <w:r w:rsidRPr="00890AD5">
        <w:rPr>
          <w:rFonts w:ascii="Cambria Math" w:hAnsi="Cambria Math" w:cs="Cambria Math"/>
          <w:b/>
          <w:sz w:val="24"/>
        </w:rPr>
        <w:t>‐</w:t>
      </w:r>
      <w:r w:rsidRPr="00890AD5">
        <w:rPr>
          <w:rFonts w:ascii="Arial" w:hAnsi="Arial" w:cs="Arial"/>
          <w:sz w:val="24"/>
        </w:rPr>
        <w:t xml:space="preserve"> L</w:t>
      </w:r>
      <w:r w:rsidR="00D07CAB">
        <w:rPr>
          <w:rFonts w:ascii="Arial" w:hAnsi="Arial" w:cs="Arial"/>
          <w:sz w:val="24"/>
        </w:rPr>
        <w:t>a reincidencia;</w:t>
      </w:r>
    </w:p>
    <w:p w14:paraId="7DD4F4F9" w14:textId="77777777" w:rsidR="00890AD5" w:rsidRPr="00890AD5" w:rsidRDefault="00890AD5" w:rsidP="00890AD5">
      <w:pPr>
        <w:spacing w:line="360" w:lineRule="auto"/>
        <w:ind w:left="708"/>
        <w:jc w:val="both"/>
        <w:rPr>
          <w:rFonts w:ascii="Arial" w:hAnsi="Arial" w:cs="Arial"/>
          <w:sz w:val="24"/>
        </w:rPr>
      </w:pPr>
      <w:r w:rsidRPr="00890AD5">
        <w:rPr>
          <w:rFonts w:ascii="Arial" w:hAnsi="Arial" w:cs="Arial"/>
          <w:b/>
          <w:sz w:val="24"/>
        </w:rPr>
        <w:t>V.</w:t>
      </w:r>
      <w:r w:rsidRPr="00890AD5">
        <w:rPr>
          <w:rFonts w:ascii="Cambria Math" w:hAnsi="Cambria Math" w:cs="Cambria Math"/>
          <w:b/>
          <w:sz w:val="24"/>
        </w:rPr>
        <w:t>‐</w:t>
      </w:r>
      <w:r w:rsidRPr="00890AD5">
        <w:rPr>
          <w:rFonts w:ascii="Arial" w:hAnsi="Arial" w:cs="Arial"/>
          <w:sz w:val="24"/>
        </w:rPr>
        <w:t xml:space="preserve"> La gravedad de la infracción, si se trata de:  </w:t>
      </w:r>
    </w:p>
    <w:p w14:paraId="6DC6F3E8" w14:textId="045ED1BA" w:rsidR="00890AD5" w:rsidRPr="00890AD5" w:rsidRDefault="00890AD5" w:rsidP="00890AD5">
      <w:pPr>
        <w:spacing w:line="360" w:lineRule="auto"/>
        <w:ind w:left="1416"/>
        <w:jc w:val="both"/>
        <w:rPr>
          <w:rFonts w:ascii="Arial" w:hAnsi="Arial" w:cs="Arial"/>
          <w:sz w:val="24"/>
        </w:rPr>
      </w:pPr>
      <w:r w:rsidRPr="00890AD5">
        <w:rPr>
          <w:rFonts w:ascii="Arial" w:hAnsi="Arial" w:cs="Arial"/>
          <w:b/>
          <w:sz w:val="24"/>
        </w:rPr>
        <w:t xml:space="preserve">a). - </w:t>
      </w:r>
      <w:r w:rsidRPr="00890AD5">
        <w:rPr>
          <w:rFonts w:ascii="Arial" w:hAnsi="Arial" w:cs="Arial"/>
          <w:sz w:val="24"/>
        </w:rPr>
        <w:t>Gravedad Alta: Cuando el daño definitivamente cause</w:t>
      </w:r>
      <w:r>
        <w:rPr>
          <w:rFonts w:ascii="Arial" w:hAnsi="Arial" w:cs="Arial"/>
          <w:sz w:val="24"/>
        </w:rPr>
        <w:t xml:space="preserve"> la muerte del árbol, arbusto </w:t>
      </w:r>
      <w:r w:rsidRPr="00890AD5">
        <w:rPr>
          <w:rFonts w:ascii="Arial" w:hAnsi="Arial" w:cs="Arial"/>
          <w:sz w:val="24"/>
        </w:rPr>
        <w:t>o</w:t>
      </w:r>
      <w:r>
        <w:rPr>
          <w:rFonts w:ascii="Arial" w:hAnsi="Arial" w:cs="Arial"/>
          <w:sz w:val="24"/>
        </w:rPr>
        <w:t xml:space="preserve"> </w:t>
      </w:r>
      <w:r w:rsidRPr="00890AD5">
        <w:rPr>
          <w:rFonts w:ascii="Arial" w:hAnsi="Arial" w:cs="Arial"/>
          <w:sz w:val="24"/>
        </w:rPr>
        <w:t>vegetación</w:t>
      </w:r>
      <w:r w:rsidR="00D07CAB">
        <w:rPr>
          <w:rFonts w:ascii="Arial" w:hAnsi="Arial" w:cs="Arial"/>
          <w:sz w:val="24"/>
        </w:rPr>
        <w:t xml:space="preserve"> o ponga en riesgo a la sociedad</w:t>
      </w:r>
      <w:r w:rsidRPr="00890AD5">
        <w:rPr>
          <w:rFonts w:ascii="Arial" w:hAnsi="Arial" w:cs="Arial"/>
          <w:sz w:val="24"/>
        </w:rPr>
        <w:t>.</w:t>
      </w:r>
    </w:p>
    <w:p w14:paraId="04880A70" w14:textId="77620176" w:rsidR="00890AD5" w:rsidRPr="00890AD5" w:rsidRDefault="00890AD5" w:rsidP="00890AD5">
      <w:pPr>
        <w:spacing w:line="360" w:lineRule="auto"/>
        <w:ind w:left="1416"/>
        <w:jc w:val="both"/>
        <w:rPr>
          <w:rFonts w:ascii="Arial" w:hAnsi="Arial" w:cs="Arial"/>
          <w:sz w:val="24"/>
        </w:rPr>
      </w:pPr>
      <w:r w:rsidRPr="00890AD5">
        <w:rPr>
          <w:rFonts w:ascii="Arial" w:hAnsi="Arial" w:cs="Arial"/>
          <w:b/>
          <w:sz w:val="24"/>
        </w:rPr>
        <w:t>b). -</w:t>
      </w:r>
      <w:r w:rsidRPr="00890AD5">
        <w:rPr>
          <w:rFonts w:ascii="Arial" w:hAnsi="Arial" w:cs="Arial"/>
          <w:sz w:val="24"/>
        </w:rPr>
        <w:t xml:space="preserve"> Gravedad media: Cuando el daño pone en peligro la vida del árbol, arbusto o</w:t>
      </w:r>
      <w:r>
        <w:rPr>
          <w:rFonts w:ascii="Arial" w:hAnsi="Arial" w:cs="Arial"/>
          <w:sz w:val="24"/>
        </w:rPr>
        <w:t xml:space="preserve"> </w:t>
      </w:r>
      <w:r w:rsidRPr="00890AD5">
        <w:rPr>
          <w:rFonts w:ascii="Arial" w:hAnsi="Arial" w:cs="Arial"/>
          <w:sz w:val="24"/>
        </w:rPr>
        <w:t>vegetación y eventua</w:t>
      </w:r>
      <w:r>
        <w:rPr>
          <w:rFonts w:ascii="Arial" w:hAnsi="Arial" w:cs="Arial"/>
          <w:sz w:val="24"/>
        </w:rPr>
        <w:t xml:space="preserve">lmente ocasione su eliminación; </w:t>
      </w:r>
      <w:r w:rsidRPr="00890AD5">
        <w:rPr>
          <w:rFonts w:ascii="Arial" w:hAnsi="Arial" w:cs="Arial"/>
          <w:sz w:val="24"/>
        </w:rPr>
        <w:t>y</w:t>
      </w:r>
    </w:p>
    <w:p w14:paraId="7205279A" w14:textId="3B65CF9B" w:rsidR="00890AD5" w:rsidRPr="00890AD5" w:rsidRDefault="00890AD5" w:rsidP="00890AD5">
      <w:pPr>
        <w:spacing w:line="360" w:lineRule="auto"/>
        <w:ind w:left="1416"/>
        <w:jc w:val="both"/>
        <w:rPr>
          <w:rFonts w:ascii="Arial" w:hAnsi="Arial" w:cs="Arial"/>
          <w:sz w:val="24"/>
        </w:rPr>
      </w:pPr>
      <w:r w:rsidRPr="00890AD5">
        <w:rPr>
          <w:rFonts w:ascii="Arial" w:hAnsi="Arial" w:cs="Arial"/>
          <w:b/>
          <w:sz w:val="24"/>
        </w:rPr>
        <w:t>c)</w:t>
      </w:r>
      <w:r>
        <w:rPr>
          <w:rFonts w:ascii="Arial" w:hAnsi="Arial" w:cs="Arial"/>
          <w:b/>
          <w:sz w:val="24"/>
        </w:rPr>
        <w:t>. -</w:t>
      </w:r>
      <w:r w:rsidRPr="00890AD5">
        <w:rPr>
          <w:rFonts w:ascii="Arial" w:hAnsi="Arial" w:cs="Arial"/>
          <w:sz w:val="24"/>
        </w:rPr>
        <w:t xml:space="preserve"> Gravedad baja: Cuando el daño no pone en peligro la vida del árbol, arbusto o</w:t>
      </w:r>
      <w:r>
        <w:rPr>
          <w:rFonts w:ascii="Arial" w:hAnsi="Arial" w:cs="Arial"/>
          <w:sz w:val="24"/>
        </w:rPr>
        <w:t xml:space="preserve"> </w:t>
      </w:r>
      <w:r w:rsidRPr="00890AD5">
        <w:rPr>
          <w:rFonts w:ascii="Arial" w:hAnsi="Arial" w:cs="Arial"/>
          <w:sz w:val="24"/>
        </w:rPr>
        <w:t>vegetación, pero retarda su crecimiento o desarrollo normal</w:t>
      </w:r>
    </w:p>
    <w:p w14:paraId="4ACD32A2" w14:textId="7DA7AAEC" w:rsidR="00890AD5" w:rsidRPr="00890AD5" w:rsidRDefault="00D07CAB" w:rsidP="00890AD5">
      <w:pPr>
        <w:spacing w:line="360" w:lineRule="auto"/>
        <w:jc w:val="both"/>
        <w:rPr>
          <w:rFonts w:ascii="Arial" w:hAnsi="Arial" w:cs="Arial"/>
          <w:sz w:val="24"/>
        </w:rPr>
      </w:pPr>
      <w:r>
        <w:rPr>
          <w:rFonts w:ascii="Arial" w:hAnsi="Arial" w:cs="Arial"/>
          <w:b/>
          <w:sz w:val="24"/>
        </w:rPr>
        <w:t>Artículo 38</w:t>
      </w:r>
      <w:r w:rsidR="00890AD5" w:rsidRPr="00890AD5">
        <w:rPr>
          <w:rFonts w:ascii="Arial" w:hAnsi="Arial" w:cs="Arial"/>
          <w:b/>
          <w:sz w:val="24"/>
        </w:rPr>
        <w:t>.</w:t>
      </w:r>
      <w:r w:rsidR="00890AD5" w:rsidRPr="00890AD5">
        <w:rPr>
          <w:rFonts w:ascii="Cambria Math" w:hAnsi="Cambria Math" w:cs="Cambria Math"/>
          <w:b/>
          <w:sz w:val="24"/>
        </w:rPr>
        <w:t>‐</w:t>
      </w:r>
      <w:r w:rsidR="00890AD5" w:rsidRPr="00890AD5">
        <w:rPr>
          <w:rFonts w:ascii="Arial" w:hAnsi="Arial" w:cs="Arial"/>
          <w:sz w:val="24"/>
        </w:rPr>
        <w:t xml:space="preserve"> Para el caso de reincidencia, la multa que de</w:t>
      </w:r>
      <w:r w:rsidR="00890AD5">
        <w:rPr>
          <w:rFonts w:ascii="Arial" w:hAnsi="Arial" w:cs="Arial"/>
          <w:sz w:val="24"/>
        </w:rPr>
        <w:t xml:space="preserve">ba aplicarse será de acuerdo a </w:t>
      </w:r>
      <w:r w:rsidR="00890AD5" w:rsidRPr="00890AD5">
        <w:rPr>
          <w:rFonts w:ascii="Arial" w:hAnsi="Arial" w:cs="Arial"/>
          <w:sz w:val="24"/>
        </w:rPr>
        <w:t>la Ley de Ingresos del Municipio, multiplicada por las</w:t>
      </w:r>
      <w:r w:rsidR="00890AD5">
        <w:rPr>
          <w:rFonts w:ascii="Arial" w:hAnsi="Arial" w:cs="Arial"/>
          <w:sz w:val="24"/>
        </w:rPr>
        <w:t xml:space="preserve"> veces que el infractor hubiese </w:t>
      </w:r>
      <w:r w:rsidR="00890AD5" w:rsidRPr="00890AD5">
        <w:rPr>
          <w:rFonts w:ascii="Arial" w:hAnsi="Arial" w:cs="Arial"/>
          <w:sz w:val="24"/>
        </w:rPr>
        <w:t>reincidido en la misma infracción.</w:t>
      </w:r>
    </w:p>
    <w:p w14:paraId="3D1C5C13" w14:textId="5DD51F6E" w:rsidR="00890AD5" w:rsidRPr="00890AD5" w:rsidRDefault="00D07CAB" w:rsidP="00890AD5">
      <w:pPr>
        <w:spacing w:line="360" w:lineRule="auto"/>
        <w:jc w:val="both"/>
        <w:rPr>
          <w:rFonts w:ascii="Arial" w:hAnsi="Arial" w:cs="Arial"/>
          <w:sz w:val="24"/>
        </w:rPr>
      </w:pPr>
      <w:r>
        <w:rPr>
          <w:rFonts w:ascii="Arial" w:hAnsi="Arial" w:cs="Arial"/>
          <w:b/>
          <w:sz w:val="24"/>
        </w:rPr>
        <w:t>Artículo 39</w:t>
      </w:r>
      <w:r w:rsidR="00890AD5" w:rsidRPr="00890AD5">
        <w:rPr>
          <w:rFonts w:ascii="Arial" w:hAnsi="Arial" w:cs="Arial"/>
          <w:b/>
          <w:sz w:val="24"/>
        </w:rPr>
        <w:t>.</w:t>
      </w:r>
      <w:r w:rsidR="00890AD5" w:rsidRPr="00890AD5">
        <w:rPr>
          <w:rFonts w:ascii="Cambria Math" w:hAnsi="Cambria Math" w:cs="Cambria Math"/>
          <w:b/>
          <w:sz w:val="24"/>
        </w:rPr>
        <w:t>‐</w:t>
      </w:r>
      <w:r w:rsidR="00890AD5" w:rsidRPr="00890AD5">
        <w:rPr>
          <w:rFonts w:ascii="Arial" w:hAnsi="Arial" w:cs="Arial"/>
          <w:sz w:val="24"/>
        </w:rPr>
        <w:t xml:space="preserve"> El arresto administrativo consiste en la privació</w:t>
      </w:r>
      <w:r w:rsidR="00890AD5">
        <w:rPr>
          <w:rFonts w:ascii="Arial" w:hAnsi="Arial" w:cs="Arial"/>
          <w:sz w:val="24"/>
        </w:rPr>
        <w:t xml:space="preserve">n de la libertad del </w:t>
      </w:r>
      <w:r w:rsidR="00890AD5" w:rsidRPr="00890AD5">
        <w:rPr>
          <w:rFonts w:ascii="Arial" w:hAnsi="Arial" w:cs="Arial"/>
          <w:sz w:val="24"/>
        </w:rPr>
        <w:t>infractor hasta por 36 horas, que se cumplirá en lu</w:t>
      </w:r>
      <w:r w:rsidR="00890AD5">
        <w:rPr>
          <w:rFonts w:ascii="Arial" w:hAnsi="Arial" w:cs="Arial"/>
          <w:sz w:val="24"/>
        </w:rPr>
        <w:t xml:space="preserve">gares especiales, adecuados y   </w:t>
      </w:r>
      <w:r w:rsidR="00890AD5" w:rsidRPr="00890AD5">
        <w:rPr>
          <w:rFonts w:ascii="Arial" w:hAnsi="Arial" w:cs="Arial"/>
          <w:sz w:val="24"/>
        </w:rPr>
        <w:t>públicos, higiénicos y en condiciones tales que garanticen el respeto de los derechos</w:t>
      </w:r>
      <w:r w:rsidR="00890AD5">
        <w:rPr>
          <w:rFonts w:ascii="Arial" w:hAnsi="Arial" w:cs="Arial"/>
          <w:sz w:val="24"/>
        </w:rPr>
        <w:t xml:space="preserve"> </w:t>
      </w:r>
      <w:r w:rsidR="00890AD5" w:rsidRPr="00890AD5">
        <w:rPr>
          <w:rFonts w:ascii="Arial" w:hAnsi="Arial" w:cs="Arial"/>
          <w:sz w:val="24"/>
        </w:rPr>
        <w:t>humanos y dignidad de la persona, debiendo ser diferen</w:t>
      </w:r>
      <w:r w:rsidR="00890AD5">
        <w:rPr>
          <w:rFonts w:ascii="Arial" w:hAnsi="Arial" w:cs="Arial"/>
          <w:sz w:val="24"/>
        </w:rPr>
        <w:t xml:space="preserve">te a las instalaciones donde se </w:t>
      </w:r>
      <w:r w:rsidR="00890AD5" w:rsidRPr="00890AD5">
        <w:rPr>
          <w:rFonts w:ascii="Arial" w:hAnsi="Arial" w:cs="Arial"/>
          <w:sz w:val="24"/>
        </w:rPr>
        <w:t>encuentren recluidos indiciados por procedimientos del orden penal o sentenciados.</w:t>
      </w:r>
    </w:p>
    <w:p w14:paraId="04051BF9" w14:textId="32192E8C" w:rsidR="00890AD5" w:rsidRPr="00890AD5" w:rsidRDefault="00D07CAB" w:rsidP="00890AD5">
      <w:pPr>
        <w:spacing w:line="360" w:lineRule="auto"/>
        <w:jc w:val="both"/>
        <w:rPr>
          <w:rFonts w:ascii="Arial" w:hAnsi="Arial" w:cs="Arial"/>
          <w:sz w:val="24"/>
        </w:rPr>
      </w:pPr>
      <w:r>
        <w:rPr>
          <w:rFonts w:ascii="Arial" w:hAnsi="Arial" w:cs="Arial"/>
          <w:b/>
          <w:sz w:val="24"/>
        </w:rPr>
        <w:lastRenderedPageBreak/>
        <w:t>Artículo 40</w:t>
      </w:r>
      <w:r w:rsidR="00890AD5" w:rsidRPr="00131029">
        <w:rPr>
          <w:rFonts w:ascii="Arial" w:hAnsi="Arial" w:cs="Arial"/>
          <w:b/>
          <w:sz w:val="24"/>
        </w:rPr>
        <w:t>.</w:t>
      </w:r>
      <w:r w:rsidR="00890AD5" w:rsidRPr="00131029">
        <w:rPr>
          <w:rFonts w:ascii="Cambria Math" w:hAnsi="Cambria Math" w:cs="Cambria Math"/>
          <w:b/>
          <w:sz w:val="24"/>
        </w:rPr>
        <w:t>‐</w:t>
      </w:r>
      <w:r w:rsidR="00890AD5" w:rsidRPr="00890AD5">
        <w:rPr>
          <w:rFonts w:ascii="Arial" w:hAnsi="Arial" w:cs="Arial"/>
          <w:sz w:val="24"/>
        </w:rPr>
        <w:t xml:space="preserve"> Las sanciones que se señalan en este ordenamiento, se aplicará</w:t>
      </w:r>
      <w:r w:rsidR="00131029">
        <w:rPr>
          <w:rFonts w:ascii="Arial" w:hAnsi="Arial" w:cs="Arial"/>
          <w:sz w:val="24"/>
        </w:rPr>
        <w:t xml:space="preserve">n sin </w:t>
      </w:r>
      <w:r w:rsidR="00890AD5" w:rsidRPr="00890AD5">
        <w:rPr>
          <w:rFonts w:ascii="Arial" w:hAnsi="Arial" w:cs="Arial"/>
          <w:sz w:val="24"/>
        </w:rPr>
        <w:t>perjuicio de la obligación que tiene el infractor</w:t>
      </w:r>
      <w:r w:rsidR="00131029">
        <w:rPr>
          <w:rFonts w:ascii="Arial" w:hAnsi="Arial" w:cs="Arial"/>
          <w:sz w:val="24"/>
        </w:rPr>
        <w:t xml:space="preserve"> de reparar el daño que se haya </w:t>
      </w:r>
      <w:r w:rsidR="00890AD5" w:rsidRPr="00890AD5">
        <w:rPr>
          <w:rFonts w:ascii="Arial" w:hAnsi="Arial" w:cs="Arial"/>
          <w:sz w:val="24"/>
        </w:rPr>
        <w:t xml:space="preserve">ocasionado o de cualquier otra responsabilidad.  </w:t>
      </w:r>
    </w:p>
    <w:p w14:paraId="530ED57B" w14:textId="06181492" w:rsidR="00890AD5" w:rsidRPr="00890AD5" w:rsidRDefault="00D07CAB" w:rsidP="00890AD5">
      <w:pPr>
        <w:spacing w:line="360" w:lineRule="auto"/>
        <w:jc w:val="both"/>
        <w:rPr>
          <w:rFonts w:ascii="Arial" w:hAnsi="Arial" w:cs="Arial"/>
          <w:sz w:val="24"/>
        </w:rPr>
      </w:pPr>
      <w:r>
        <w:rPr>
          <w:rFonts w:ascii="Arial" w:hAnsi="Arial" w:cs="Arial"/>
          <w:b/>
          <w:sz w:val="24"/>
        </w:rPr>
        <w:t>Artículo 41</w:t>
      </w:r>
      <w:r w:rsidR="00890AD5" w:rsidRPr="00131029">
        <w:rPr>
          <w:rFonts w:ascii="Arial" w:hAnsi="Arial" w:cs="Arial"/>
          <w:b/>
          <w:sz w:val="24"/>
        </w:rPr>
        <w:t>.</w:t>
      </w:r>
      <w:r w:rsidR="00890AD5" w:rsidRPr="00131029">
        <w:rPr>
          <w:rFonts w:ascii="Cambria Math" w:hAnsi="Cambria Math" w:cs="Cambria Math"/>
          <w:b/>
          <w:sz w:val="24"/>
        </w:rPr>
        <w:t>‐</w:t>
      </w:r>
      <w:r w:rsidR="00890AD5" w:rsidRPr="00890AD5">
        <w:rPr>
          <w:rFonts w:ascii="Arial" w:hAnsi="Arial" w:cs="Arial"/>
          <w:sz w:val="24"/>
        </w:rPr>
        <w:t xml:space="preserve"> En los casos de flagrante infracción al presente Reglamento, el </w:t>
      </w:r>
      <w:r w:rsidR="00131029">
        <w:rPr>
          <w:rFonts w:ascii="Arial" w:hAnsi="Arial" w:cs="Arial"/>
          <w:sz w:val="24"/>
        </w:rPr>
        <w:t xml:space="preserve">ó los </w:t>
      </w:r>
      <w:r w:rsidR="00890AD5" w:rsidRPr="00890AD5">
        <w:rPr>
          <w:rFonts w:ascii="Arial" w:hAnsi="Arial" w:cs="Arial"/>
          <w:sz w:val="24"/>
        </w:rPr>
        <w:t xml:space="preserve">responsables serán presentados de forma inmediata al </w:t>
      </w:r>
      <w:r w:rsidR="00131029">
        <w:rPr>
          <w:rFonts w:ascii="Arial" w:hAnsi="Arial" w:cs="Arial"/>
          <w:sz w:val="24"/>
        </w:rPr>
        <w:t xml:space="preserve">Juez Municipal para los efectos </w:t>
      </w:r>
      <w:r w:rsidR="00890AD5" w:rsidRPr="00890AD5">
        <w:rPr>
          <w:rFonts w:ascii="Arial" w:hAnsi="Arial" w:cs="Arial"/>
          <w:sz w:val="24"/>
        </w:rPr>
        <w:t xml:space="preserve">de su representación.   </w:t>
      </w:r>
    </w:p>
    <w:p w14:paraId="7B20A818" w14:textId="335D614A" w:rsidR="00890AD5" w:rsidRPr="00890AD5" w:rsidRDefault="004E7CD8" w:rsidP="00890AD5">
      <w:pPr>
        <w:spacing w:line="360" w:lineRule="auto"/>
        <w:jc w:val="both"/>
        <w:rPr>
          <w:rFonts w:ascii="Arial" w:hAnsi="Arial" w:cs="Arial"/>
          <w:sz w:val="24"/>
        </w:rPr>
      </w:pPr>
      <w:r>
        <w:rPr>
          <w:rFonts w:ascii="Arial" w:hAnsi="Arial" w:cs="Arial"/>
          <w:b/>
          <w:sz w:val="24"/>
        </w:rPr>
        <w:t>Artículo 42</w:t>
      </w:r>
      <w:r w:rsidR="00890AD5" w:rsidRPr="00131029">
        <w:rPr>
          <w:rFonts w:ascii="Arial" w:hAnsi="Arial" w:cs="Arial"/>
          <w:b/>
          <w:sz w:val="24"/>
        </w:rPr>
        <w:t>.</w:t>
      </w:r>
      <w:r w:rsidR="00890AD5" w:rsidRPr="00131029">
        <w:rPr>
          <w:rFonts w:ascii="Cambria Math" w:hAnsi="Cambria Math" w:cs="Cambria Math"/>
          <w:b/>
          <w:sz w:val="24"/>
        </w:rPr>
        <w:t>‐</w:t>
      </w:r>
      <w:r w:rsidR="00890AD5" w:rsidRPr="00890AD5">
        <w:rPr>
          <w:rFonts w:ascii="Arial" w:hAnsi="Arial" w:cs="Arial"/>
          <w:sz w:val="24"/>
        </w:rPr>
        <w:t xml:space="preserve"> En los casos que el infractor no cubr</w:t>
      </w:r>
      <w:r w:rsidR="00131029">
        <w:rPr>
          <w:rFonts w:ascii="Arial" w:hAnsi="Arial" w:cs="Arial"/>
          <w:sz w:val="24"/>
        </w:rPr>
        <w:t xml:space="preserve">iere la multa que se le hubiese </w:t>
      </w:r>
      <w:r w:rsidR="00890AD5" w:rsidRPr="00890AD5">
        <w:rPr>
          <w:rFonts w:ascii="Arial" w:hAnsi="Arial" w:cs="Arial"/>
          <w:sz w:val="24"/>
        </w:rPr>
        <w:t>impuesto, se permutará ésta por el arresto correspondi</w:t>
      </w:r>
      <w:r w:rsidR="00131029">
        <w:rPr>
          <w:rFonts w:ascii="Arial" w:hAnsi="Arial" w:cs="Arial"/>
          <w:sz w:val="24"/>
        </w:rPr>
        <w:t xml:space="preserve">ente, que no excederá en ningún </w:t>
      </w:r>
      <w:r w:rsidR="00890AD5" w:rsidRPr="00890AD5">
        <w:rPr>
          <w:rFonts w:ascii="Arial" w:hAnsi="Arial" w:cs="Arial"/>
          <w:sz w:val="24"/>
        </w:rPr>
        <w:t xml:space="preserve">caso de treinta y seis horas.  </w:t>
      </w:r>
    </w:p>
    <w:p w14:paraId="2EDDADCF" w14:textId="030A586A" w:rsidR="00890AD5" w:rsidRPr="00890AD5" w:rsidRDefault="004E7CD8" w:rsidP="00890AD5">
      <w:pPr>
        <w:spacing w:line="360" w:lineRule="auto"/>
        <w:jc w:val="both"/>
        <w:rPr>
          <w:rFonts w:ascii="Arial" w:hAnsi="Arial" w:cs="Arial"/>
          <w:sz w:val="24"/>
        </w:rPr>
      </w:pPr>
      <w:r>
        <w:rPr>
          <w:rFonts w:ascii="Arial" w:hAnsi="Arial" w:cs="Arial"/>
          <w:b/>
          <w:sz w:val="24"/>
        </w:rPr>
        <w:t>Artículo 43</w:t>
      </w:r>
      <w:r w:rsidR="00890AD5" w:rsidRPr="00131029">
        <w:rPr>
          <w:rFonts w:ascii="Arial" w:hAnsi="Arial" w:cs="Arial"/>
          <w:b/>
          <w:sz w:val="24"/>
        </w:rPr>
        <w:t>.</w:t>
      </w:r>
      <w:r w:rsidR="00890AD5" w:rsidRPr="00131029">
        <w:rPr>
          <w:rFonts w:ascii="Cambria Math" w:hAnsi="Cambria Math" w:cs="Cambria Math"/>
          <w:b/>
          <w:sz w:val="24"/>
        </w:rPr>
        <w:t>‐</w:t>
      </w:r>
      <w:r w:rsidR="00890AD5" w:rsidRPr="00890AD5">
        <w:rPr>
          <w:rFonts w:ascii="Arial" w:hAnsi="Arial" w:cs="Arial"/>
          <w:sz w:val="24"/>
        </w:rPr>
        <w:t xml:space="preserve"> En los casos de infracciones al presente</w:t>
      </w:r>
      <w:r w:rsidR="00131029">
        <w:rPr>
          <w:rFonts w:ascii="Arial" w:hAnsi="Arial" w:cs="Arial"/>
          <w:sz w:val="24"/>
        </w:rPr>
        <w:t xml:space="preserve"> reglamento, que sean cometidas </w:t>
      </w:r>
      <w:r w:rsidR="00890AD5" w:rsidRPr="00890AD5">
        <w:rPr>
          <w:rFonts w:ascii="Arial" w:hAnsi="Arial" w:cs="Arial"/>
          <w:sz w:val="24"/>
        </w:rPr>
        <w:t xml:space="preserve">por </w:t>
      </w:r>
      <w:r w:rsidR="003C750D">
        <w:rPr>
          <w:rFonts w:ascii="Arial" w:hAnsi="Arial" w:cs="Arial"/>
          <w:sz w:val="24"/>
        </w:rPr>
        <w:t>los menores de 18 años, se dará parte al</w:t>
      </w:r>
      <w:r w:rsidR="00890AD5" w:rsidRPr="00890AD5">
        <w:rPr>
          <w:rFonts w:ascii="Arial" w:hAnsi="Arial" w:cs="Arial"/>
          <w:sz w:val="24"/>
        </w:rPr>
        <w:t xml:space="preserve"> </w:t>
      </w:r>
      <w:r w:rsidR="003C750D">
        <w:rPr>
          <w:rFonts w:ascii="Arial" w:hAnsi="Arial" w:cs="Arial"/>
          <w:sz w:val="24"/>
        </w:rPr>
        <w:t>Juez Municipal</w:t>
      </w:r>
      <w:r w:rsidR="00890AD5" w:rsidRPr="00890AD5">
        <w:rPr>
          <w:rFonts w:ascii="Arial" w:hAnsi="Arial" w:cs="Arial"/>
          <w:sz w:val="24"/>
        </w:rPr>
        <w:t xml:space="preserve">, quien aplicará la Ley de la </w:t>
      </w:r>
      <w:r w:rsidR="00131029" w:rsidRPr="00890AD5">
        <w:rPr>
          <w:rFonts w:ascii="Arial" w:hAnsi="Arial" w:cs="Arial"/>
          <w:sz w:val="24"/>
        </w:rPr>
        <w:t>materia y</w:t>
      </w:r>
      <w:r w:rsidR="00890AD5" w:rsidRPr="00890AD5">
        <w:rPr>
          <w:rFonts w:ascii="Arial" w:hAnsi="Arial" w:cs="Arial"/>
          <w:sz w:val="24"/>
        </w:rPr>
        <w:t xml:space="preserve"> dictará las</w:t>
      </w:r>
      <w:r w:rsidR="00131029">
        <w:rPr>
          <w:rFonts w:ascii="Arial" w:hAnsi="Arial" w:cs="Arial"/>
          <w:sz w:val="24"/>
        </w:rPr>
        <w:t xml:space="preserve"> medidas aplicables a cada caso </w:t>
      </w:r>
      <w:r w:rsidR="00890AD5" w:rsidRPr="00890AD5">
        <w:rPr>
          <w:rFonts w:ascii="Arial" w:hAnsi="Arial" w:cs="Arial"/>
          <w:sz w:val="24"/>
        </w:rPr>
        <w:t>en concreto.</w:t>
      </w:r>
    </w:p>
    <w:p w14:paraId="0961B93E" w14:textId="32866416" w:rsidR="00890AD5" w:rsidRPr="00890AD5" w:rsidRDefault="004E7CD8" w:rsidP="00890AD5">
      <w:pPr>
        <w:spacing w:line="360" w:lineRule="auto"/>
        <w:jc w:val="both"/>
        <w:rPr>
          <w:rFonts w:ascii="Arial" w:hAnsi="Arial" w:cs="Arial"/>
          <w:sz w:val="24"/>
        </w:rPr>
      </w:pPr>
      <w:r>
        <w:rPr>
          <w:rFonts w:ascii="Arial" w:hAnsi="Arial" w:cs="Arial"/>
          <w:b/>
          <w:sz w:val="24"/>
        </w:rPr>
        <w:t>Artículo 44</w:t>
      </w:r>
      <w:r w:rsidR="00890AD5" w:rsidRPr="00131029">
        <w:rPr>
          <w:rFonts w:ascii="Arial" w:hAnsi="Arial" w:cs="Arial"/>
          <w:b/>
          <w:sz w:val="24"/>
        </w:rPr>
        <w:t>.</w:t>
      </w:r>
      <w:r w:rsidR="00890AD5" w:rsidRPr="00131029">
        <w:rPr>
          <w:rFonts w:ascii="Cambria Math" w:hAnsi="Cambria Math" w:cs="Cambria Math"/>
          <w:b/>
          <w:sz w:val="24"/>
        </w:rPr>
        <w:t>‐</w:t>
      </w:r>
      <w:r w:rsidR="00890AD5" w:rsidRPr="00890AD5">
        <w:rPr>
          <w:rFonts w:ascii="Arial" w:hAnsi="Arial" w:cs="Arial"/>
          <w:sz w:val="24"/>
        </w:rPr>
        <w:t xml:space="preserve"> La reparación del daño y/o pago de multas por las infracciones</w:t>
      </w:r>
      <w:r w:rsidR="00131029">
        <w:rPr>
          <w:rFonts w:ascii="Arial" w:hAnsi="Arial" w:cs="Arial"/>
          <w:sz w:val="24"/>
        </w:rPr>
        <w:t xml:space="preserve"> a que se </w:t>
      </w:r>
      <w:r w:rsidR="00890AD5" w:rsidRPr="00890AD5">
        <w:rPr>
          <w:rFonts w:ascii="Arial" w:hAnsi="Arial" w:cs="Arial"/>
          <w:sz w:val="24"/>
        </w:rPr>
        <w:t>refiere este ordenamiento, cometidas por los menores de 1</w:t>
      </w:r>
      <w:r w:rsidR="00131029">
        <w:rPr>
          <w:rFonts w:ascii="Arial" w:hAnsi="Arial" w:cs="Arial"/>
          <w:sz w:val="24"/>
        </w:rPr>
        <w:t xml:space="preserve">8 años, serán exigibles a quien </w:t>
      </w:r>
      <w:r w:rsidR="00890AD5" w:rsidRPr="00890AD5">
        <w:rPr>
          <w:rFonts w:ascii="Arial" w:hAnsi="Arial" w:cs="Arial"/>
          <w:sz w:val="24"/>
        </w:rPr>
        <w:t xml:space="preserve">detente la patria potestad o tutela del menor.  </w:t>
      </w:r>
    </w:p>
    <w:p w14:paraId="050C273D" w14:textId="2785B230" w:rsidR="00890AD5" w:rsidRPr="00890AD5" w:rsidRDefault="004E7CD8" w:rsidP="00890AD5">
      <w:pPr>
        <w:spacing w:line="360" w:lineRule="auto"/>
        <w:jc w:val="both"/>
        <w:rPr>
          <w:rFonts w:ascii="Arial" w:hAnsi="Arial" w:cs="Arial"/>
          <w:sz w:val="24"/>
        </w:rPr>
      </w:pPr>
      <w:r>
        <w:rPr>
          <w:rFonts w:ascii="Arial" w:hAnsi="Arial" w:cs="Arial"/>
          <w:b/>
          <w:sz w:val="24"/>
        </w:rPr>
        <w:t>Artículo 45</w:t>
      </w:r>
      <w:r w:rsidR="00890AD5" w:rsidRPr="00131029">
        <w:rPr>
          <w:rFonts w:ascii="Arial" w:hAnsi="Arial" w:cs="Arial"/>
          <w:b/>
          <w:sz w:val="24"/>
        </w:rPr>
        <w:t>.</w:t>
      </w:r>
      <w:r w:rsidR="00890AD5" w:rsidRPr="00131029">
        <w:rPr>
          <w:rFonts w:ascii="Cambria Math" w:hAnsi="Cambria Math" w:cs="Cambria Math"/>
          <w:b/>
          <w:sz w:val="24"/>
        </w:rPr>
        <w:t>‐</w:t>
      </w:r>
      <w:r w:rsidR="00890AD5" w:rsidRPr="00890AD5">
        <w:rPr>
          <w:rFonts w:ascii="Arial" w:hAnsi="Arial" w:cs="Arial"/>
          <w:sz w:val="24"/>
        </w:rPr>
        <w:t xml:space="preserve"> Los propietarios de aquellos animales que causen dañ</w:t>
      </w:r>
      <w:r w:rsidR="00131029">
        <w:rPr>
          <w:rFonts w:ascii="Arial" w:hAnsi="Arial" w:cs="Arial"/>
          <w:sz w:val="24"/>
        </w:rPr>
        <w:t xml:space="preserve">os o perjuicios a los </w:t>
      </w:r>
      <w:r w:rsidR="00890AD5" w:rsidRPr="00890AD5">
        <w:rPr>
          <w:rFonts w:ascii="Arial" w:hAnsi="Arial" w:cs="Arial"/>
          <w:sz w:val="24"/>
        </w:rPr>
        <w:t>árboles, áreas verdes, parques, jardines, y equipamie</w:t>
      </w:r>
      <w:r w:rsidR="00131029">
        <w:rPr>
          <w:rFonts w:ascii="Arial" w:hAnsi="Arial" w:cs="Arial"/>
          <w:sz w:val="24"/>
        </w:rPr>
        <w:t xml:space="preserve">nto urbano, estarán obligados a </w:t>
      </w:r>
      <w:r w:rsidR="00890AD5" w:rsidRPr="00890AD5">
        <w:rPr>
          <w:rFonts w:ascii="Arial" w:hAnsi="Arial" w:cs="Arial"/>
          <w:sz w:val="24"/>
        </w:rPr>
        <w:t xml:space="preserve">reparar el daño y a cubrir las infracciones correspondientes.     </w:t>
      </w:r>
    </w:p>
    <w:p w14:paraId="3E4A0CFA" w14:textId="06250813" w:rsidR="00890AD5" w:rsidRDefault="004E7CD8" w:rsidP="003B2006">
      <w:pPr>
        <w:spacing w:line="360" w:lineRule="auto"/>
        <w:jc w:val="both"/>
        <w:rPr>
          <w:rFonts w:ascii="Arial" w:hAnsi="Arial" w:cs="Arial"/>
          <w:sz w:val="24"/>
        </w:rPr>
      </w:pPr>
      <w:r>
        <w:rPr>
          <w:rFonts w:ascii="Arial" w:hAnsi="Arial" w:cs="Arial"/>
          <w:b/>
          <w:sz w:val="24"/>
        </w:rPr>
        <w:t>Artículo 46</w:t>
      </w:r>
      <w:r w:rsidR="00890AD5" w:rsidRPr="00131029">
        <w:rPr>
          <w:rFonts w:ascii="Arial" w:hAnsi="Arial" w:cs="Arial"/>
          <w:b/>
          <w:sz w:val="24"/>
        </w:rPr>
        <w:t>.</w:t>
      </w:r>
      <w:r w:rsidR="00131029" w:rsidRPr="00131029">
        <w:rPr>
          <w:rFonts w:ascii="Cambria Math" w:hAnsi="Cambria Math" w:cs="Cambria Math"/>
          <w:b/>
          <w:sz w:val="24"/>
        </w:rPr>
        <w:t>‐</w:t>
      </w:r>
      <w:r w:rsidR="00131029" w:rsidRPr="00890AD5">
        <w:rPr>
          <w:rFonts w:ascii="Arial" w:hAnsi="Arial" w:cs="Arial"/>
          <w:sz w:val="24"/>
        </w:rPr>
        <w:t xml:space="preserve"> Para</w:t>
      </w:r>
      <w:r w:rsidR="00890AD5" w:rsidRPr="00890AD5">
        <w:rPr>
          <w:rFonts w:ascii="Arial" w:hAnsi="Arial" w:cs="Arial"/>
          <w:sz w:val="24"/>
        </w:rPr>
        <w:t xml:space="preserve"> los efectos del artículo anterior, se procederá</w:t>
      </w:r>
      <w:r w:rsidR="00131029">
        <w:rPr>
          <w:rFonts w:ascii="Arial" w:hAnsi="Arial" w:cs="Arial"/>
          <w:sz w:val="24"/>
        </w:rPr>
        <w:t xml:space="preserve"> al aseguramiento del animal </w:t>
      </w:r>
      <w:r w:rsidR="00890AD5" w:rsidRPr="00890AD5">
        <w:rPr>
          <w:rFonts w:ascii="Arial" w:hAnsi="Arial" w:cs="Arial"/>
          <w:sz w:val="24"/>
        </w:rPr>
        <w:t xml:space="preserve">y será </w:t>
      </w:r>
      <w:r w:rsidR="00131029">
        <w:rPr>
          <w:rFonts w:ascii="Arial" w:hAnsi="Arial" w:cs="Arial"/>
          <w:sz w:val="24"/>
        </w:rPr>
        <w:t xml:space="preserve">remitido al Rastro Municipal </w:t>
      </w:r>
      <w:r w:rsidR="00890AD5" w:rsidRPr="00890AD5">
        <w:rPr>
          <w:rFonts w:ascii="Arial" w:hAnsi="Arial" w:cs="Arial"/>
          <w:sz w:val="24"/>
        </w:rPr>
        <w:t xml:space="preserve">o al </w:t>
      </w:r>
      <w:r w:rsidR="00131029">
        <w:rPr>
          <w:rFonts w:ascii="Arial" w:hAnsi="Arial" w:cs="Arial"/>
          <w:sz w:val="24"/>
        </w:rPr>
        <w:t xml:space="preserve">Centro de Acopio y Salud Animal </w:t>
      </w:r>
      <w:r w:rsidR="00890AD5" w:rsidRPr="00890AD5">
        <w:rPr>
          <w:rFonts w:ascii="Arial" w:hAnsi="Arial" w:cs="Arial"/>
          <w:sz w:val="24"/>
        </w:rPr>
        <w:t>Municipal, según la especie y solamente podrá ser rec</w:t>
      </w:r>
      <w:r w:rsidR="00131029">
        <w:rPr>
          <w:rFonts w:ascii="Arial" w:hAnsi="Arial" w:cs="Arial"/>
          <w:sz w:val="24"/>
        </w:rPr>
        <w:t xml:space="preserve">uperado previo pago de la multa </w:t>
      </w:r>
      <w:r w:rsidR="00890AD5" w:rsidRPr="00890AD5">
        <w:rPr>
          <w:rFonts w:ascii="Arial" w:hAnsi="Arial" w:cs="Arial"/>
          <w:sz w:val="24"/>
        </w:rPr>
        <w:t xml:space="preserve">que al efecto señalen los respectivos reglamentos.  </w:t>
      </w:r>
    </w:p>
    <w:p w14:paraId="4A2ECC45" w14:textId="055CF28A" w:rsidR="00600CCE" w:rsidRPr="00600CCE" w:rsidRDefault="00131029" w:rsidP="00600CCE">
      <w:pPr>
        <w:pStyle w:val="Ttulo1"/>
        <w:jc w:val="center"/>
        <w:rPr>
          <w:rFonts w:ascii="Arial" w:hAnsi="Arial" w:cs="Arial"/>
          <w:b/>
          <w:color w:val="000000" w:themeColor="text1"/>
          <w:sz w:val="24"/>
          <w:szCs w:val="24"/>
        </w:rPr>
      </w:pPr>
      <w:bookmarkStart w:id="14" w:name="_Toc135139846"/>
      <w:r w:rsidRPr="000239EC">
        <w:rPr>
          <w:rFonts w:ascii="Arial" w:hAnsi="Arial" w:cs="Arial"/>
          <w:b/>
          <w:color w:val="000000" w:themeColor="text1"/>
          <w:sz w:val="24"/>
          <w:szCs w:val="24"/>
        </w:rPr>
        <w:t>Capítulo VI</w:t>
      </w:r>
      <w:bookmarkEnd w:id="14"/>
      <w:r w:rsidR="007F79A3">
        <w:rPr>
          <w:rFonts w:ascii="Arial" w:hAnsi="Arial" w:cs="Arial"/>
          <w:b/>
          <w:color w:val="000000" w:themeColor="text1"/>
          <w:sz w:val="24"/>
          <w:szCs w:val="24"/>
        </w:rPr>
        <w:t>I</w:t>
      </w:r>
    </w:p>
    <w:p w14:paraId="6263F9F8" w14:textId="0F6A208D" w:rsidR="00600CCE" w:rsidRPr="00600CCE" w:rsidRDefault="00600CCE" w:rsidP="00600CCE">
      <w:pPr>
        <w:spacing w:line="360" w:lineRule="auto"/>
        <w:jc w:val="center"/>
        <w:rPr>
          <w:rFonts w:ascii="Arial" w:eastAsiaTheme="majorEastAsia" w:hAnsi="Arial" w:cs="Arial"/>
          <w:b/>
          <w:color w:val="000000" w:themeColor="text1"/>
          <w:sz w:val="24"/>
          <w:szCs w:val="24"/>
        </w:rPr>
      </w:pPr>
      <w:r w:rsidRPr="00600CCE">
        <w:rPr>
          <w:rFonts w:ascii="Arial" w:eastAsiaTheme="majorEastAsia" w:hAnsi="Arial" w:cs="Arial"/>
          <w:b/>
          <w:color w:val="000000" w:themeColor="text1"/>
          <w:sz w:val="24"/>
          <w:szCs w:val="24"/>
        </w:rPr>
        <w:t>Del Recurso de Inconformidad</w:t>
      </w:r>
    </w:p>
    <w:p w14:paraId="42DB9DF2" w14:textId="3A811320" w:rsidR="00600CCE" w:rsidRPr="00600CCE" w:rsidRDefault="00600CCE" w:rsidP="00600CCE">
      <w:pPr>
        <w:spacing w:line="360" w:lineRule="auto"/>
        <w:jc w:val="both"/>
        <w:rPr>
          <w:rFonts w:ascii="Arial" w:eastAsiaTheme="majorEastAsia" w:hAnsi="Arial" w:cs="Arial"/>
          <w:bCs/>
          <w:color w:val="000000" w:themeColor="text1"/>
          <w:sz w:val="24"/>
          <w:szCs w:val="24"/>
        </w:rPr>
      </w:pPr>
      <w:r w:rsidRPr="00600CCE">
        <w:rPr>
          <w:rFonts w:ascii="Arial" w:eastAsiaTheme="majorEastAsia" w:hAnsi="Arial" w:cs="Arial"/>
          <w:b/>
          <w:color w:val="000000" w:themeColor="text1"/>
          <w:sz w:val="24"/>
          <w:szCs w:val="24"/>
        </w:rPr>
        <w:t xml:space="preserve">Artículo </w:t>
      </w:r>
      <w:r>
        <w:rPr>
          <w:rFonts w:ascii="Arial" w:eastAsiaTheme="majorEastAsia" w:hAnsi="Arial" w:cs="Arial"/>
          <w:b/>
          <w:color w:val="000000" w:themeColor="text1"/>
          <w:sz w:val="24"/>
          <w:szCs w:val="24"/>
        </w:rPr>
        <w:t>47</w:t>
      </w:r>
      <w:r w:rsidRPr="00600CCE">
        <w:rPr>
          <w:rFonts w:ascii="Arial" w:eastAsiaTheme="majorEastAsia" w:hAnsi="Arial" w:cs="Arial"/>
          <w:b/>
          <w:color w:val="000000" w:themeColor="text1"/>
          <w:sz w:val="24"/>
          <w:szCs w:val="24"/>
        </w:rPr>
        <w:t xml:space="preserve">.- </w:t>
      </w:r>
      <w:r w:rsidRPr="00600CCE">
        <w:rPr>
          <w:rFonts w:ascii="Arial" w:eastAsiaTheme="majorEastAsia" w:hAnsi="Arial" w:cs="Arial"/>
          <w:bCs/>
          <w:color w:val="000000" w:themeColor="text1"/>
          <w:sz w:val="24"/>
          <w:szCs w:val="24"/>
        </w:rPr>
        <w:t>El recurso de inconformidad procede en contra de multas impuestas por las autoridades administrativas y tiene como objeto confirmar o modificar el monto de la multa.</w:t>
      </w:r>
    </w:p>
    <w:p w14:paraId="0BCBBE99" w14:textId="4FDCC8B3" w:rsidR="00600CCE" w:rsidRPr="00600CCE" w:rsidRDefault="00600CCE" w:rsidP="00600CCE">
      <w:pPr>
        <w:spacing w:line="360" w:lineRule="auto"/>
        <w:jc w:val="both"/>
        <w:rPr>
          <w:rFonts w:ascii="Arial" w:eastAsiaTheme="majorEastAsia" w:hAnsi="Arial" w:cs="Arial"/>
          <w:bCs/>
          <w:color w:val="000000" w:themeColor="text1"/>
          <w:sz w:val="24"/>
          <w:szCs w:val="24"/>
        </w:rPr>
      </w:pPr>
      <w:r w:rsidRPr="00600CCE">
        <w:rPr>
          <w:rFonts w:ascii="Arial" w:eastAsiaTheme="majorEastAsia" w:hAnsi="Arial" w:cs="Arial"/>
          <w:bCs/>
          <w:color w:val="000000" w:themeColor="text1"/>
          <w:sz w:val="24"/>
          <w:szCs w:val="24"/>
        </w:rPr>
        <w:lastRenderedPageBreak/>
        <w:t>Será optativo para el particular agotar el recurso de inconformidad o promover el juicio ante el Tribunal de Justicia Administrativa.</w:t>
      </w:r>
    </w:p>
    <w:p w14:paraId="3152BA0E" w14:textId="4324BCB9" w:rsidR="00600CCE" w:rsidRPr="00600CCE" w:rsidRDefault="00600CCE" w:rsidP="00600CCE">
      <w:pPr>
        <w:spacing w:line="360" w:lineRule="auto"/>
        <w:jc w:val="both"/>
        <w:rPr>
          <w:rFonts w:ascii="Arial" w:eastAsiaTheme="majorEastAsia" w:hAnsi="Arial" w:cs="Arial"/>
          <w:b/>
          <w:color w:val="000000" w:themeColor="text1"/>
          <w:sz w:val="24"/>
          <w:szCs w:val="24"/>
        </w:rPr>
      </w:pPr>
      <w:r w:rsidRPr="00600CCE">
        <w:rPr>
          <w:rFonts w:ascii="Arial" w:eastAsiaTheme="majorEastAsia" w:hAnsi="Arial" w:cs="Arial"/>
          <w:b/>
          <w:color w:val="000000" w:themeColor="text1"/>
          <w:sz w:val="24"/>
          <w:szCs w:val="24"/>
        </w:rPr>
        <w:t xml:space="preserve">Artículo </w:t>
      </w:r>
      <w:r>
        <w:rPr>
          <w:rFonts w:ascii="Arial" w:eastAsiaTheme="majorEastAsia" w:hAnsi="Arial" w:cs="Arial"/>
          <w:b/>
          <w:color w:val="000000" w:themeColor="text1"/>
          <w:sz w:val="24"/>
          <w:szCs w:val="24"/>
        </w:rPr>
        <w:t>48</w:t>
      </w:r>
      <w:r w:rsidRPr="00600CCE">
        <w:rPr>
          <w:rFonts w:ascii="Arial" w:eastAsiaTheme="majorEastAsia" w:hAnsi="Arial" w:cs="Arial"/>
          <w:b/>
          <w:color w:val="000000" w:themeColor="text1"/>
          <w:sz w:val="24"/>
          <w:szCs w:val="24"/>
        </w:rPr>
        <w:t xml:space="preserve">.- </w:t>
      </w:r>
      <w:r w:rsidRPr="00600CCE">
        <w:rPr>
          <w:rFonts w:ascii="Arial" w:eastAsiaTheme="majorEastAsia" w:hAnsi="Arial" w:cs="Arial"/>
          <w:bCs/>
          <w:color w:val="000000" w:themeColor="text1"/>
          <w:sz w:val="24"/>
          <w:szCs w:val="24"/>
        </w:rPr>
        <w:t>El particular puede interponer el recurso de inconformidad, el cual debe presentarse ante la misma autoridad que impuso la multa, dentro de los tres días hábiles siguientes, contados a partir de la fecha en que sea notificada.</w:t>
      </w:r>
    </w:p>
    <w:p w14:paraId="369D3A23" w14:textId="1D6F3BCE" w:rsidR="00600CCE" w:rsidRPr="00600CCE" w:rsidRDefault="00600CCE" w:rsidP="00600CCE">
      <w:pPr>
        <w:spacing w:line="360" w:lineRule="auto"/>
        <w:jc w:val="both"/>
        <w:rPr>
          <w:rFonts w:ascii="Arial" w:eastAsiaTheme="majorEastAsia" w:hAnsi="Arial" w:cs="Arial"/>
          <w:b/>
          <w:color w:val="000000" w:themeColor="text1"/>
          <w:sz w:val="24"/>
          <w:szCs w:val="24"/>
        </w:rPr>
      </w:pPr>
      <w:r w:rsidRPr="00600CCE">
        <w:rPr>
          <w:rFonts w:ascii="Arial" w:eastAsiaTheme="majorEastAsia" w:hAnsi="Arial" w:cs="Arial"/>
          <w:b/>
          <w:color w:val="000000" w:themeColor="text1"/>
          <w:sz w:val="24"/>
          <w:szCs w:val="24"/>
        </w:rPr>
        <w:t xml:space="preserve">Artículo </w:t>
      </w:r>
      <w:r>
        <w:rPr>
          <w:rFonts w:ascii="Arial" w:eastAsiaTheme="majorEastAsia" w:hAnsi="Arial" w:cs="Arial"/>
          <w:b/>
          <w:color w:val="000000" w:themeColor="text1"/>
          <w:sz w:val="24"/>
          <w:szCs w:val="24"/>
        </w:rPr>
        <w:t>49</w:t>
      </w:r>
      <w:r w:rsidRPr="00600CCE">
        <w:rPr>
          <w:rFonts w:ascii="Arial" w:eastAsiaTheme="majorEastAsia" w:hAnsi="Arial" w:cs="Arial"/>
          <w:b/>
          <w:color w:val="000000" w:themeColor="text1"/>
          <w:sz w:val="24"/>
          <w:szCs w:val="24"/>
        </w:rPr>
        <w:t xml:space="preserve">.- </w:t>
      </w:r>
      <w:r w:rsidRPr="00600CCE">
        <w:rPr>
          <w:rFonts w:ascii="Arial" w:eastAsiaTheme="majorEastAsia" w:hAnsi="Arial" w:cs="Arial"/>
          <w:bCs/>
          <w:color w:val="000000" w:themeColor="text1"/>
          <w:sz w:val="24"/>
          <w:szCs w:val="24"/>
        </w:rPr>
        <w:t>El recurso de inconformidad se interpone por escrito y firmado por el afectado o por su representante legal debidamente autorizado y debe contener los mismos requisitos que los señalados en el artículo 136 del recurso de revisión, de la Ley del Procedimiento Administrativo del Estado de Jalisco.</w:t>
      </w:r>
    </w:p>
    <w:p w14:paraId="5C7AD065" w14:textId="315F27A5" w:rsidR="00600CCE" w:rsidRPr="00600CCE" w:rsidRDefault="00600CCE" w:rsidP="00600CCE">
      <w:pPr>
        <w:spacing w:line="360" w:lineRule="auto"/>
        <w:jc w:val="both"/>
        <w:rPr>
          <w:rFonts w:ascii="Arial" w:eastAsiaTheme="majorEastAsia" w:hAnsi="Arial" w:cs="Arial"/>
          <w:b/>
          <w:color w:val="000000" w:themeColor="text1"/>
          <w:sz w:val="24"/>
          <w:szCs w:val="24"/>
        </w:rPr>
      </w:pPr>
      <w:r w:rsidRPr="00600CCE">
        <w:rPr>
          <w:rFonts w:ascii="Arial" w:eastAsiaTheme="majorEastAsia" w:hAnsi="Arial" w:cs="Arial"/>
          <w:b/>
          <w:color w:val="000000" w:themeColor="text1"/>
          <w:sz w:val="24"/>
          <w:szCs w:val="24"/>
        </w:rPr>
        <w:t xml:space="preserve">Artículo </w:t>
      </w:r>
      <w:r>
        <w:rPr>
          <w:rFonts w:ascii="Arial" w:eastAsiaTheme="majorEastAsia" w:hAnsi="Arial" w:cs="Arial"/>
          <w:b/>
          <w:color w:val="000000" w:themeColor="text1"/>
          <w:sz w:val="24"/>
          <w:szCs w:val="24"/>
        </w:rPr>
        <w:t>50</w:t>
      </w:r>
      <w:r w:rsidRPr="00600CCE">
        <w:rPr>
          <w:rFonts w:ascii="Arial" w:eastAsiaTheme="majorEastAsia" w:hAnsi="Arial" w:cs="Arial"/>
          <w:b/>
          <w:color w:val="000000" w:themeColor="text1"/>
          <w:sz w:val="24"/>
          <w:szCs w:val="24"/>
        </w:rPr>
        <w:t xml:space="preserve">.- </w:t>
      </w:r>
      <w:r w:rsidRPr="00600CCE">
        <w:rPr>
          <w:rFonts w:ascii="Arial" w:eastAsiaTheme="majorEastAsia" w:hAnsi="Arial" w:cs="Arial"/>
          <w:bCs/>
          <w:color w:val="000000" w:themeColor="text1"/>
          <w:sz w:val="24"/>
          <w:szCs w:val="24"/>
        </w:rPr>
        <w:t>La interposición del recurso suspende el cobro de la multa impugnada, cuando lo solicite el interesado y no cause perjuicio al interés general.</w:t>
      </w:r>
    </w:p>
    <w:p w14:paraId="137D5169" w14:textId="2A80A5FB" w:rsidR="00600CCE" w:rsidRPr="00600CCE" w:rsidRDefault="00600CCE" w:rsidP="00600CCE">
      <w:pPr>
        <w:spacing w:line="360" w:lineRule="auto"/>
        <w:jc w:val="both"/>
        <w:rPr>
          <w:rFonts w:ascii="Arial" w:eastAsiaTheme="majorEastAsia" w:hAnsi="Arial" w:cs="Arial"/>
          <w:b/>
          <w:color w:val="000000" w:themeColor="text1"/>
          <w:sz w:val="24"/>
          <w:szCs w:val="24"/>
        </w:rPr>
      </w:pPr>
      <w:r w:rsidRPr="00600CCE">
        <w:rPr>
          <w:rFonts w:ascii="Arial" w:eastAsiaTheme="majorEastAsia" w:hAnsi="Arial" w:cs="Arial"/>
          <w:b/>
          <w:color w:val="000000" w:themeColor="text1"/>
          <w:sz w:val="24"/>
          <w:szCs w:val="24"/>
        </w:rPr>
        <w:t xml:space="preserve">Artículo </w:t>
      </w:r>
      <w:r>
        <w:rPr>
          <w:rFonts w:ascii="Arial" w:eastAsiaTheme="majorEastAsia" w:hAnsi="Arial" w:cs="Arial"/>
          <w:b/>
          <w:color w:val="000000" w:themeColor="text1"/>
          <w:sz w:val="24"/>
          <w:szCs w:val="24"/>
        </w:rPr>
        <w:t>51</w:t>
      </w:r>
      <w:r w:rsidRPr="00600CCE">
        <w:rPr>
          <w:rFonts w:ascii="Arial" w:eastAsiaTheme="majorEastAsia" w:hAnsi="Arial" w:cs="Arial"/>
          <w:b/>
          <w:color w:val="000000" w:themeColor="text1"/>
          <w:sz w:val="24"/>
          <w:szCs w:val="24"/>
        </w:rPr>
        <w:t xml:space="preserve">.- </w:t>
      </w:r>
      <w:r w:rsidRPr="00600CCE">
        <w:rPr>
          <w:rFonts w:ascii="Arial" w:eastAsiaTheme="majorEastAsia" w:hAnsi="Arial" w:cs="Arial"/>
          <w:bCs/>
          <w:color w:val="000000" w:themeColor="text1"/>
          <w:sz w:val="24"/>
          <w:szCs w:val="24"/>
        </w:rPr>
        <w:t>El recurso debe admitirse al momento de su presentación, debiendo la autoridad señalar día y hora para la celebración de la audiencia, misma que debe desahogarse dentro de los cinco días hábiles siguientes a su admisión.</w:t>
      </w:r>
    </w:p>
    <w:p w14:paraId="49A8D99F" w14:textId="77777777" w:rsidR="00600CCE" w:rsidRPr="00600CCE" w:rsidRDefault="00600CCE" w:rsidP="00600CCE">
      <w:pPr>
        <w:spacing w:line="360" w:lineRule="auto"/>
        <w:jc w:val="both"/>
        <w:rPr>
          <w:rFonts w:ascii="Arial" w:eastAsiaTheme="majorEastAsia" w:hAnsi="Arial" w:cs="Arial"/>
          <w:bCs/>
          <w:color w:val="000000" w:themeColor="text1"/>
          <w:sz w:val="24"/>
          <w:szCs w:val="24"/>
        </w:rPr>
      </w:pPr>
      <w:r w:rsidRPr="00600CCE">
        <w:rPr>
          <w:rFonts w:ascii="Arial" w:eastAsiaTheme="majorEastAsia" w:hAnsi="Arial" w:cs="Arial"/>
          <w:bCs/>
          <w:color w:val="000000" w:themeColor="text1"/>
          <w:sz w:val="24"/>
          <w:szCs w:val="24"/>
        </w:rPr>
        <w:t>En dicha audiencia se oirá en defensa al interesado y se desahogarán las pruebas ofrecidas. A solicitud del particular la autoridad puede desahogar la audiencia en ese mismo momento.</w:t>
      </w:r>
    </w:p>
    <w:p w14:paraId="6DB1969B" w14:textId="77777777" w:rsidR="00600CCE" w:rsidRPr="00600CCE" w:rsidRDefault="00600CCE" w:rsidP="00600CCE">
      <w:pPr>
        <w:spacing w:line="360" w:lineRule="auto"/>
        <w:jc w:val="both"/>
        <w:rPr>
          <w:rFonts w:ascii="Arial" w:eastAsiaTheme="majorEastAsia" w:hAnsi="Arial" w:cs="Arial"/>
          <w:b/>
          <w:color w:val="000000" w:themeColor="text1"/>
          <w:sz w:val="24"/>
          <w:szCs w:val="24"/>
        </w:rPr>
      </w:pPr>
    </w:p>
    <w:p w14:paraId="7F8332B7" w14:textId="0B3C10EC" w:rsidR="00D73768" w:rsidRDefault="00600CCE" w:rsidP="00600CCE">
      <w:pPr>
        <w:spacing w:line="360" w:lineRule="auto"/>
        <w:jc w:val="both"/>
        <w:rPr>
          <w:rFonts w:ascii="Arial" w:eastAsiaTheme="majorEastAsia" w:hAnsi="Arial" w:cs="Arial"/>
          <w:bCs/>
          <w:color w:val="000000" w:themeColor="text1"/>
          <w:sz w:val="24"/>
          <w:szCs w:val="24"/>
        </w:rPr>
      </w:pPr>
      <w:r w:rsidRPr="00600CCE">
        <w:rPr>
          <w:rFonts w:ascii="Arial" w:eastAsiaTheme="majorEastAsia" w:hAnsi="Arial" w:cs="Arial"/>
          <w:b/>
          <w:color w:val="000000" w:themeColor="text1"/>
          <w:sz w:val="24"/>
          <w:szCs w:val="24"/>
        </w:rPr>
        <w:t xml:space="preserve">Artículo </w:t>
      </w:r>
      <w:r>
        <w:rPr>
          <w:rFonts w:ascii="Arial" w:eastAsiaTheme="majorEastAsia" w:hAnsi="Arial" w:cs="Arial"/>
          <w:b/>
          <w:color w:val="000000" w:themeColor="text1"/>
          <w:sz w:val="24"/>
          <w:szCs w:val="24"/>
        </w:rPr>
        <w:t>52</w:t>
      </w:r>
      <w:r w:rsidRPr="00600CCE">
        <w:rPr>
          <w:rFonts w:ascii="Arial" w:eastAsiaTheme="majorEastAsia" w:hAnsi="Arial" w:cs="Arial"/>
          <w:b/>
          <w:color w:val="000000" w:themeColor="text1"/>
          <w:sz w:val="24"/>
          <w:szCs w:val="24"/>
        </w:rPr>
        <w:t xml:space="preserve">.- </w:t>
      </w:r>
      <w:r w:rsidRPr="00600CCE">
        <w:rPr>
          <w:rFonts w:ascii="Arial" w:eastAsiaTheme="majorEastAsia" w:hAnsi="Arial" w:cs="Arial"/>
          <w:bCs/>
          <w:color w:val="000000" w:themeColor="text1"/>
          <w:sz w:val="24"/>
          <w:szCs w:val="24"/>
        </w:rPr>
        <w:t>La autoridad tiene un plazo de cinco días hábiles, a partir de la celebración de la audiencia, para dictar la resolución que corresponda debidamente fundada y motivada, misma que debe ser notificada personalmente al interesado en los términos de la presente ley.</w:t>
      </w:r>
    </w:p>
    <w:p w14:paraId="32BC3150" w14:textId="77777777" w:rsidR="00600CCE" w:rsidRDefault="00600CCE" w:rsidP="00600CCE">
      <w:pPr>
        <w:spacing w:after="0" w:line="240" w:lineRule="auto"/>
        <w:jc w:val="both"/>
        <w:rPr>
          <w:rFonts w:ascii="Arial" w:eastAsia="Arial" w:hAnsi="Arial" w:cs="Arial"/>
          <w:sz w:val="24"/>
          <w:szCs w:val="24"/>
        </w:rPr>
      </w:pPr>
    </w:p>
    <w:p w14:paraId="78BC9AFB" w14:textId="77777777" w:rsidR="00600CCE" w:rsidRPr="0046641B" w:rsidRDefault="00600CCE" w:rsidP="00600CCE">
      <w:pPr>
        <w:jc w:val="center"/>
        <w:rPr>
          <w:rFonts w:ascii="Arial" w:eastAsia="Calibri" w:hAnsi="Arial" w:cs="Arial"/>
          <w:b/>
          <w:sz w:val="24"/>
          <w:szCs w:val="24"/>
          <w:lang w:val="es-ES_tradnl"/>
        </w:rPr>
      </w:pPr>
      <w:r w:rsidRPr="0046641B">
        <w:rPr>
          <w:rFonts w:ascii="Arial" w:eastAsia="Calibri" w:hAnsi="Arial" w:cs="Arial"/>
          <w:b/>
          <w:sz w:val="24"/>
          <w:szCs w:val="24"/>
          <w:lang w:val="es-ES_tradnl"/>
        </w:rPr>
        <w:t>T R A N S I T O R I O S:</w:t>
      </w:r>
    </w:p>
    <w:p w14:paraId="769295FA" w14:textId="77777777" w:rsidR="00600CCE" w:rsidRPr="0046641B" w:rsidRDefault="00600CCE" w:rsidP="00600CCE">
      <w:pPr>
        <w:spacing w:before="100" w:beforeAutospacing="1" w:after="100" w:afterAutospacing="1" w:line="240" w:lineRule="auto"/>
        <w:jc w:val="both"/>
        <w:rPr>
          <w:rFonts w:ascii="Arial" w:hAnsi="Arial" w:cs="Arial"/>
          <w:sz w:val="24"/>
          <w:szCs w:val="24"/>
          <w:lang w:val="es-ES_tradnl" w:eastAsia="es-ES"/>
        </w:rPr>
      </w:pPr>
      <w:r w:rsidRPr="0046641B">
        <w:rPr>
          <w:rFonts w:ascii="Arial" w:hAnsi="Arial" w:cs="Arial"/>
          <w:b/>
          <w:sz w:val="24"/>
          <w:szCs w:val="24"/>
          <w:lang w:val="es-ES_tradnl" w:eastAsia="es-ES"/>
        </w:rPr>
        <w:t>Primero</w:t>
      </w:r>
      <w:r w:rsidRPr="0046641B">
        <w:rPr>
          <w:rFonts w:ascii="Arial" w:hAnsi="Arial" w:cs="Arial"/>
          <w:sz w:val="24"/>
          <w:szCs w:val="24"/>
          <w:lang w:val="es-ES_tradnl" w:eastAsia="es-ES"/>
        </w:rPr>
        <w:t>. Publíquese el presente ordenamiento en la Gaceta Municipal de Zapotlanejo.</w:t>
      </w:r>
    </w:p>
    <w:p w14:paraId="70908F54" w14:textId="77777777" w:rsidR="00600CCE" w:rsidRPr="0046641B" w:rsidRDefault="00600CCE" w:rsidP="00600CCE">
      <w:pPr>
        <w:spacing w:before="100" w:beforeAutospacing="1" w:after="100" w:afterAutospacing="1" w:line="240" w:lineRule="auto"/>
        <w:jc w:val="both"/>
        <w:rPr>
          <w:rFonts w:ascii="Arial" w:hAnsi="Arial" w:cs="Arial"/>
          <w:sz w:val="24"/>
          <w:szCs w:val="24"/>
          <w:lang w:val="es-ES_tradnl" w:eastAsia="es-ES"/>
        </w:rPr>
      </w:pPr>
      <w:r w:rsidRPr="0046641B">
        <w:rPr>
          <w:rFonts w:ascii="Arial" w:hAnsi="Arial" w:cs="Arial"/>
          <w:b/>
          <w:sz w:val="24"/>
          <w:szCs w:val="24"/>
          <w:lang w:val="es-ES_tradnl" w:eastAsia="es-ES"/>
        </w:rPr>
        <w:t>Segundo</w:t>
      </w:r>
      <w:r w:rsidRPr="0046641B">
        <w:rPr>
          <w:rFonts w:ascii="Arial" w:hAnsi="Arial" w:cs="Arial"/>
          <w:sz w:val="24"/>
          <w:szCs w:val="24"/>
          <w:lang w:val="es-ES_tradnl" w:eastAsia="es-ES"/>
        </w:rPr>
        <w:t>. Este ordenamiento entrará en vigor al día siguiente de su publicación</w:t>
      </w:r>
      <w:r>
        <w:rPr>
          <w:rFonts w:ascii="Arial" w:hAnsi="Arial" w:cs="Arial"/>
          <w:sz w:val="24"/>
          <w:szCs w:val="24"/>
          <w:lang w:val="es-ES_tradnl" w:eastAsia="es-ES"/>
        </w:rPr>
        <w:t xml:space="preserve"> </w:t>
      </w:r>
      <w:r w:rsidRPr="0046641B">
        <w:rPr>
          <w:rFonts w:ascii="Arial" w:hAnsi="Arial" w:cs="Arial"/>
          <w:sz w:val="24"/>
          <w:szCs w:val="24"/>
          <w:lang w:val="es-ES_tradnl" w:eastAsia="es-ES"/>
        </w:rPr>
        <w:t>en la Gaceta Municipal de Zapotlanejo.</w:t>
      </w:r>
    </w:p>
    <w:p w14:paraId="74D77EED" w14:textId="77777777" w:rsidR="00600CCE" w:rsidRPr="0046641B" w:rsidRDefault="00600CCE" w:rsidP="00600CCE">
      <w:pPr>
        <w:spacing w:before="100" w:beforeAutospacing="1" w:after="100" w:afterAutospacing="1" w:line="240" w:lineRule="auto"/>
        <w:rPr>
          <w:rFonts w:ascii="Arial" w:hAnsi="Arial" w:cs="Arial"/>
          <w:sz w:val="24"/>
          <w:szCs w:val="24"/>
          <w:lang w:val="es-ES_tradnl" w:eastAsia="es-ES"/>
        </w:rPr>
      </w:pPr>
      <w:r w:rsidRPr="0046641B">
        <w:rPr>
          <w:rFonts w:ascii="Arial" w:hAnsi="Arial" w:cs="Arial"/>
          <w:b/>
          <w:sz w:val="24"/>
          <w:szCs w:val="24"/>
          <w:lang w:val="es-ES_tradnl" w:eastAsia="es-ES"/>
        </w:rPr>
        <w:lastRenderedPageBreak/>
        <w:t>Tercero</w:t>
      </w:r>
      <w:r w:rsidRPr="0046641B">
        <w:rPr>
          <w:rFonts w:ascii="Arial" w:hAnsi="Arial" w:cs="Arial"/>
          <w:sz w:val="24"/>
          <w:szCs w:val="24"/>
          <w:lang w:val="es-ES_tradnl" w:eastAsia="es-ES"/>
        </w:rPr>
        <w:t xml:space="preserve">. Una vez publicado este ordenamiento, remítase mediante oficio un tanto del mismo al Congreso del Estado de Jalisco, para el cumplimiento de los efectos ordenados en el artículo 42 fracción VII de la Ley del Gobierno y la Administración Pública Municipal del Estado de Jalisco. </w:t>
      </w:r>
    </w:p>
    <w:p w14:paraId="4607C277" w14:textId="77777777" w:rsidR="00600CCE" w:rsidRDefault="00600CCE" w:rsidP="00600CCE">
      <w:pPr>
        <w:spacing w:line="360" w:lineRule="auto"/>
        <w:jc w:val="both"/>
        <w:rPr>
          <w:rFonts w:ascii="Arial" w:hAnsi="Arial" w:cs="Arial"/>
          <w:sz w:val="24"/>
        </w:rPr>
      </w:pPr>
    </w:p>
    <w:p w14:paraId="6A8D08CB" w14:textId="77777777" w:rsidR="00D73768" w:rsidRPr="0046641B" w:rsidRDefault="00D73768" w:rsidP="00D73768">
      <w:pPr>
        <w:spacing w:after="0" w:line="240" w:lineRule="auto"/>
        <w:jc w:val="center"/>
        <w:rPr>
          <w:rFonts w:ascii="Arial" w:hAnsi="Arial" w:cs="Arial"/>
          <w:sz w:val="24"/>
          <w:szCs w:val="24"/>
          <w:lang w:val="es-ES_tradnl" w:eastAsia="es-ES"/>
        </w:rPr>
      </w:pPr>
      <w:r w:rsidRPr="001D403B">
        <w:rPr>
          <w:rFonts w:ascii="Arial" w:hAnsi="Arial" w:cs="Arial"/>
          <w:sz w:val="24"/>
          <w:szCs w:val="24"/>
          <w:lang w:val="es-ES_tradnl" w:eastAsia="es-ES"/>
        </w:rPr>
        <w:t>(</w:t>
      </w:r>
      <w:r w:rsidRPr="0046641B">
        <w:rPr>
          <w:rFonts w:ascii="Arial" w:hAnsi="Arial" w:cs="Arial"/>
          <w:sz w:val="24"/>
          <w:szCs w:val="24"/>
          <w:lang w:val="es-ES_tradnl" w:eastAsia="es-ES"/>
        </w:rPr>
        <w:t>Rubrica)</w:t>
      </w:r>
    </w:p>
    <w:p w14:paraId="3F9746C3" w14:textId="77777777" w:rsidR="00D73768" w:rsidRDefault="00D73768" w:rsidP="00D73768">
      <w:pPr>
        <w:spacing w:after="0" w:line="240" w:lineRule="auto"/>
        <w:jc w:val="center"/>
        <w:rPr>
          <w:rFonts w:ascii="Arial" w:hAnsi="Arial" w:cs="Arial"/>
          <w:sz w:val="24"/>
          <w:szCs w:val="24"/>
          <w:lang w:val="es-ES_tradnl" w:eastAsia="es-ES"/>
        </w:rPr>
      </w:pPr>
      <w:r>
        <w:rPr>
          <w:rFonts w:ascii="Arial" w:hAnsi="Arial" w:cs="Arial"/>
          <w:sz w:val="24"/>
          <w:szCs w:val="24"/>
          <w:lang w:val="es-ES_tradnl" w:eastAsia="es-ES"/>
        </w:rPr>
        <w:t>DHC. Gonzalo Álvarez Barragán</w:t>
      </w:r>
    </w:p>
    <w:p w14:paraId="298279B6" w14:textId="77777777" w:rsidR="00D73768" w:rsidRPr="0046641B" w:rsidRDefault="00D73768" w:rsidP="00D73768">
      <w:pPr>
        <w:spacing w:after="0" w:line="240" w:lineRule="auto"/>
        <w:jc w:val="center"/>
        <w:rPr>
          <w:rFonts w:ascii="Arial" w:hAnsi="Arial" w:cs="Arial"/>
          <w:sz w:val="24"/>
          <w:szCs w:val="24"/>
          <w:lang w:val="es-ES_tradnl" w:eastAsia="es-ES"/>
        </w:rPr>
      </w:pPr>
      <w:r w:rsidRPr="0046641B">
        <w:rPr>
          <w:rFonts w:ascii="Arial" w:hAnsi="Arial" w:cs="Arial"/>
          <w:sz w:val="24"/>
          <w:szCs w:val="24"/>
          <w:lang w:val="es-ES_tradnl" w:eastAsia="es-ES"/>
        </w:rPr>
        <w:t>Presidente Municipal de Zapotlanejo, Jalisco.</w:t>
      </w:r>
    </w:p>
    <w:p w14:paraId="0D8410EA" w14:textId="77777777" w:rsidR="00D73768" w:rsidRPr="0046641B" w:rsidRDefault="00D73768" w:rsidP="00D73768">
      <w:pPr>
        <w:spacing w:after="0" w:line="240" w:lineRule="auto"/>
        <w:jc w:val="center"/>
        <w:rPr>
          <w:rFonts w:ascii="Arial" w:hAnsi="Arial" w:cs="Arial"/>
          <w:sz w:val="24"/>
          <w:szCs w:val="24"/>
          <w:lang w:val="es-ES_tradnl" w:eastAsia="es-ES"/>
        </w:rPr>
      </w:pPr>
    </w:p>
    <w:p w14:paraId="1E8993A9" w14:textId="77777777" w:rsidR="00D73768" w:rsidRPr="0046641B" w:rsidRDefault="00D73768" w:rsidP="00D73768">
      <w:pPr>
        <w:spacing w:after="0" w:line="240" w:lineRule="auto"/>
        <w:jc w:val="center"/>
        <w:rPr>
          <w:rFonts w:ascii="Arial" w:hAnsi="Arial" w:cs="Arial"/>
          <w:sz w:val="24"/>
          <w:szCs w:val="24"/>
          <w:lang w:val="es-ES_tradnl" w:eastAsia="es-ES"/>
        </w:rPr>
      </w:pPr>
    </w:p>
    <w:p w14:paraId="1EF28C25" w14:textId="77777777" w:rsidR="00D73768" w:rsidRDefault="00D73768" w:rsidP="00D73768">
      <w:pPr>
        <w:spacing w:after="0" w:line="240" w:lineRule="auto"/>
        <w:rPr>
          <w:rFonts w:ascii="Arial" w:hAnsi="Arial" w:cs="Arial"/>
          <w:sz w:val="24"/>
          <w:szCs w:val="24"/>
          <w:lang w:val="es-ES_tradnl" w:eastAsia="es-ES"/>
        </w:rPr>
      </w:pPr>
    </w:p>
    <w:p w14:paraId="59F7216F" w14:textId="77777777" w:rsidR="00D73768" w:rsidRPr="0046641B" w:rsidRDefault="00D73768" w:rsidP="00D73768">
      <w:pPr>
        <w:spacing w:after="0" w:line="240" w:lineRule="auto"/>
        <w:jc w:val="center"/>
        <w:rPr>
          <w:rFonts w:ascii="Arial" w:hAnsi="Arial" w:cs="Arial"/>
          <w:sz w:val="24"/>
          <w:szCs w:val="24"/>
          <w:lang w:val="es-ES_tradnl" w:eastAsia="es-ES"/>
        </w:rPr>
      </w:pPr>
      <w:r w:rsidRPr="0046641B">
        <w:rPr>
          <w:rFonts w:ascii="Arial" w:hAnsi="Arial" w:cs="Arial"/>
          <w:sz w:val="24"/>
          <w:szCs w:val="24"/>
          <w:lang w:val="es-ES_tradnl" w:eastAsia="es-ES"/>
        </w:rPr>
        <w:t>(Rubrica)</w:t>
      </w:r>
    </w:p>
    <w:p w14:paraId="78CA8FCA" w14:textId="77777777" w:rsidR="00D73768" w:rsidRDefault="00D73768" w:rsidP="00D73768">
      <w:pPr>
        <w:spacing w:after="0" w:line="240" w:lineRule="auto"/>
        <w:jc w:val="center"/>
        <w:rPr>
          <w:rFonts w:ascii="Arial" w:hAnsi="Arial" w:cs="Arial"/>
          <w:sz w:val="24"/>
          <w:szCs w:val="24"/>
          <w:lang w:val="es-ES_tradnl" w:eastAsia="es-ES"/>
        </w:rPr>
      </w:pPr>
      <w:r>
        <w:rPr>
          <w:rFonts w:ascii="Arial" w:hAnsi="Arial" w:cs="Arial"/>
          <w:sz w:val="24"/>
          <w:szCs w:val="24"/>
          <w:lang w:val="es-ES_tradnl" w:eastAsia="es-ES"/>
        </w:rPr>
        <w:t>LIC. José Luis Cardona López</w:t>
      </w:r>
    </w:p>
    <w:p w14:paraId="0DFB2AE0" w14:textId="77777777" w:rsidR="00D73768" w:rsidRPr="00581F76" w:rsidRDefault="00D73768" w:rsidP="00D73768">
      <w:pPr>
        <w:spacing w:after="0" w:line="240" w:lineRule="auto"/>
        <w:jc w:val="center"/>
        <w:rPr>
          <w:rFonts w:ascii="Arial" w:hAnsi="Arial" w:cs="Arial"/>
          <w:sz w:val="24"/>
          <w:szCs w:val="24"/>
          <w:lang w:val="es-ES_tradnl" w:eastAsia="es-ES"/>
        </w:rPr>
      </w:pPr>
      <w:r w:rsidRPr="0046641B">
        <w:rPr>
          <w:rFonts w:ascii="Arial" w:hAnsi="Arial" w:cs="Arial"/>
          <w:sz w:val="24"/>
          <w:szCs w:val="24"/>
          <w:lang w:val="es-ES_tradnl" w:eastAsia="es-ES"/>
        </w:rPr>
        <w:t>Secretario General.</w:t>
      </w:r>
    </w:p>
    <w:p w14:paraId="3E9162EE" w14:textId="64981114" w:rsidR="00D73768" w:rsidRDefault="00D73768" w:rsidP="00131029">
      <w:pPr>
        <w:spacing w:line="360" w:lineRule="auto"/>
        <w:jc w:val="both"/>
        <w:rPr>
          <w:rFonts w:ascii="Arial" w:hAnsi="Arial" w:cs="Arial"/>
          <w:sz w:val="24"/>
        </w:rPr>
      </w:pPr>
    </w:p>
    <w:p w14:paraId="38D42700" w14:textId="35093C39" w:rsidR="00243BB5" w:rsidRDefault="00243BB5" w:rsidP="00131029">
      <w:pPr>
        <w:spacing w:line="360" w:lineRule="auto"/>
        <w:jc w:val="both"/>
        <w:rPr>
          <w:rFonts w:ascii="Arial" w:hAnsi="Arial" w:cs="Arial"/>
          <w:sz w:val="24"/>
        </w:rPr>
      </w:pPr>
    </w:p>
    <w:p w14:paraId="3E581A84" w14:textId="79155A94" w:rsidR="00243BB5" w:rsidRDefault="00243BB5" w:rsidP="00131029">
      <w:pPr>
        <w:spacing w:line="360" w:lineRule="auto"/>
        <w:jc w:val="both"/>
        <w:rPr>
          <w:rFonts w:ascii="Arial" w:hAnsi="Arial" w:cs="Arial"/>
          <w:sz w:val="24"/>
        </w:rPr>
      </w:pPr>
    </w:p>
    <w:p w14:paraId="4340DE3F" w14:textId="3260D19D" w:rsidR="00243BB5" w:rsidRDefault="00243BB5" w:rsidP="00131029">
      <w:pPr>
        <w:spacing w:line="360" w:lineRule="auto"/>
        <w:jc w:val="both"/>
        <w:rPr>
          <w:rFonts w:ascii="Arial" w:hAnsi="Arial" w:cs="Arial"/>
          <w:sz w:val="24"/>
        </w:rPr>
      </w:pPr>
    </w:p>
    <w:p w14:paraId="475630CD" w14:textId="609FD510" w:rsidR="00243BB5" w:rsidRDefault="00243BB5" w:rsidP="00131029">
      <w:pPr>
        <w:spacing w:line="360" w:lineRule="auto"/>
        <w:jc w:val="both"/>
        <w:rPr>
          <w:rFonts w:ascii="Arial" w:hAnsi="Arial" w:cs="Arial"/>
          <w:sz w:val="24"/>
        </w:rPr>
      </w:pPr>
    </w:p>
    <w:p w14:paraId="6EBDAFDC" w14:textId="7C7A7B5D" w:rsidR="00243BB5" w:rsidRDefault="00243BB5" w:rsidP="00131029">
      <w:pPr>
        <w:spacing w:line="360" w:lineRule="auto"/>
        <w:jc w:val="both"/>
        <w:rPr>
          <w:rFonts w:ascii="Arial" w:hAnsi="Arial" w:cs="Arial"/>
          <w:sz w:val="24"/>
        </w:rPr>
      </w:pPr>
    </w:p>
    <w:p w14:paraId="01DB9926" w14:textId="3F796B14" w:rsidR="00243BB5" w:rsidRDefault="00243BB5" w:rsidP="00131029">
      <w:pPr>
        <w:spacing w:line="360" w:lineRule="auto"/>
        <w:jc w:val="both"/>
        <w:rPr>
          <w:rFonts w:ascii="Arial" w:hAnsi="Arial" w:cs="Arial"/>
          <w:sz w:val="24"/>
        </w:rPr>
      </w:pPr>
    </w:p>
    <w:p w14:paraId="300DB08A" w14:textId="6827B026" w:rsidR="00243BB5" w:rsidRDefault="00243BB5" w:rsidP="00131029">
      <w:pPr>
        <w:spacing w:line="360" w:lineRule="auto"/>
        <w:jc w:val="both"/>
        <w:rPr>
          <w:rFonts w:ascii="Arial" w:hAnsi="Arial" w:cs="Arial"/>
          <w:sz w:val="24"/>
        </w:rPr>
      </w:pPr>
    </w:p>
    <w:p w14:paraId="559DA06F" w14:textId="67C8918C" w:rsidR="00243BB5" w:rsidRDefault="00243BB5" w:rsidP="00131029">
      <w:pPr>
        <w:spacing w:line="360" w:lineRule="auto"/>
        <w:jc w:val="both"/>
        <w:rPr>
          <w:rFonts w:ascii="Arial" w:hAnsi="Arial" w:cs="Arial"/>
          <w:sz w:val="24"/>
        </w:rPr>
      </w:pPr>
    </w:p>
    <w:p w14:paraId="14849974" w14:textId="76AD0B91" w:rsidR="00243BB5" w:rsidRDefault="00243BB5" w:rsidP="00131029">
      <w:pPr>
        <w:spacing w:line="360" w:lineRule="auto"/>
        <w:jc w:val="both"/>
        <w:rPr>
          <w:rFonts w:ascii="Arial" w:hAnsi="Arial" w:cs="Arial"/>
          <w:sz w:val="24"/>
        </w:rPr>
      </w:pPr>
    </w:p>
    <w:p w14:paraId="67A1A738" w14:textId="0687F5DA" w:rsidR="00243BB5" w:rsidRDefault="00243BB5" w:rsidP="00131029">
      <w:pPr>
        <w:spacing w:line="360" w:lineRule="auto"/>
        <w:jc w:val="both"/>
        <w:rPr>
          <w:rFonts w:ascii="Arial" w:hAnsi="Arial" w:cs="Arial"/>
          <w:sz w:val="24"/>
        </w:rPr>
      </w:pPr>
    </w:p>
    <w:p w14:paraId="28EF5735" w14:textId="283E7CD5" w:rsidR="00243BB5" w:rsidRDefault="00243BB5" w:rsidP="00131029">
      <w:pPr>
        <w:spacing w:line="360" w:lineRule="auto"/>
        <w:jc w:val="both"/>
        <w:rPr>
          <w:rFonts w:ascii="Arial" w:hAnsi="Arial" w:cs="Arial"/>
          <w:sz w:val="24"/>
        </w:rPr>
      </w:pPr>
    </w:p>
    <w:p w14:paraId="0047B2F3" w14:textId="7C5616F8" w:rsidR="00243BB5" w:rsidRDefault="00243BB5" w:rsidP="00131029">
      <w:pPr>
        <w:spacing w:line="360" w:lineRule="auto"/>
        <w:jc w:val="both"/>
        <w:rPr>
          <w:rFonts w:ascii="Arial" w:hAnsi="Arial" w:cs="Arial"/>
          <w:sz w:val="24"/>
        </w:rPr>
      </w:pPr>
    </w:p>
    <w:p w14:paraId="0DBC2334" w14:textId="0D856667" w:rsidR="00243BB5" w:rsidRDefault="00243BB5" w:rsidP="00131029">
      <w:pPr>
        <w:spacing w:line="360" w:lineRule="auto"/>
        <w:jc w:val="both"/>
        <w:rPr>
          <w:rFonts w:ascii="Arial" w:hAnsi="Arial" w:cs="Arial"/>
          <w:sz w:val="24"/>
        </w:rPr>
      </w:pPr>
    </w:p>
    <w:p w14:paraId="51B6414D" w14:textId="4F3D8741" w:rsidR="00243BB5" w:rsidRDefault="00243BB5" w:rsidP="00131029">
      <w:pPr>
        <w:spacing w:line="360" w:lineRule="auto"/>
        <w:jc w:val="both"/>
        <w:rPr>
          <w:rFonts w:ascii="Arial" w:hAnsi="Arial" w:cs="Arial"/>
          <w:sz w:val="24"/>
        </w:rPr>
      </w:pPr>
    </w:p>
    <w:p w14:paraId="4D4572C4" w14:textId="130E0C43" w:rsidR="00243BB5" w:rsidRDefault="00243BB5" w:rsidP="00131029">
      <w:pPr>
        <w:spacing w:line="360" w:lineRule="auto"/>
        <w:jc w:val="both"/>
        <w:rPr>
          <w:rFonts w:ascii="Arial" w:hAnsi="Arial" w:cs="Arial"/>
          <w:sz w:val="24"/>
        </w:rPr>
      </w:pPr>
      <w:r>
        <w:rPr>
          <w:rFonts w:ascii="Arial" w:hAnsi="Arial" w:cs="Arial"/>
          <w:noProof/>
          <w:sz w:val="24"/>
          <w:lang w:eastAsia="es-MX"/>
        </w:rPr>
        <w:lastRenderedPageBreak/>
        <w:drawing>
          <wp:anchor distT="0" distB="0" distL="114300" distR="114300" simplePos="0" relativeHeight="251660288" behindDoc="0" locked="0" layoutInCell="1" allowOverlap="1" wp14:anchorId="021E74D7" wp14:editId="6C2B8398">
            <wp:simplePos x="0" y="0"/>
            <wp:positionH relativeFrom="page">
              <wp:posOffset>0</wp:posOffset>
            </wp:positionH>
            <wp:positionV relativeFrom="page">
              <wp:posOffset>39716</wp:posOffset>
            </wp:positionV>
            <wp:extent cx="8063230" cy="993330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O_Mesa de trabajo 1-03_Mesa de trabajo 1-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63230" cy="9933305"/>
                    </a:xfrm>
                    <a:prstGeom prst="rect">
                      <a:avLst/>
                    </a:prstGeom>
                  </pic:spPr>
                </pic:pic>
              </a:graphicData>
            </a:graphic>
            <wp14:sizeRelH relativeFrom="margin">
              <wp14:pctWidth>0</wp14:pctWidth>
            </wp14:sizeRelH>
            <wp14:sizeRelV relativeFrom="margin">
              <wp14:pctHeight>0</wp14:pctHeight>
            </wp14:sizeRelV>
          </wp:anchor>
        </w:drawing>
      </w:r>
    </w:p>
    <w:sectPr w:rsidR="00243BB5">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7C623C" w14:textId="77777777" w:rsidR="000219A0" w:rsidRDefault="000219A0" w:rsidP="00C85174">
      <w:pPr>
        <w:spacing w:after="0" w:line="240" w:lineRule="auto"/>
      </w:pPr>
      <w:r>
        <w:separator/>
      </w:r>
    </w:p>
  </w:endnote>
  <w:endnote w:type="continuationSeparator" w:id="0">
    <w:p w14:paraId="5362B078" w14:textId="77777777" w:rsidR="000219A0" w:rsidRDefault="000219A0" w:rsidP="00C85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b/>
        <w:sz w:val="24"/>
      </w:rPr>
      <w:id w:val="-1853790898"/>
      <w:docPartObj>
        <w:docPartGallery w:val="Page Numbers (Bottom of Page)"/>
        <w:docPartUnique/>
      </w:docPartObj>
    </w:sdtPr>
    <w:sdtEndPr/>
    <w:sdtContent>
      <w:p w14:paraId="54E87B23" w14:textId="3F82E8BC" w:rsidR="009F6E4E" w:rsidRPr="005A6E55" w:rsidRDefault="009F6E4E">
        <w:pPr>
          <w:pStyle w:val="Piedepgina"/>
          <w:jc w:val="right"/>
          <w:rPr>
            <w:rFonts w:ascii="Arial" w:hAnsi="Arial" w:cs="Arial"/>
            <w:b/>
            <w:sz w:val="24"/>
          </w:rPr>
        </w:pPr>
        <w:r w:rsidRPr="005A6E55">
          <w:rPr>
            <w:rFonts w:ascii="Arial" w:hAnsi="Arial" w:cs="Arial"/>
            <w:b/>
            <w:sz w:val="24"/>
          </w:rPr>
          <w:fldChar w:fldCharType="begin"/>
        </w:r>
        <w:r w:rsidRPr="005A6E55">
          <w:rPr>
            <w:rFonts w:ascii="Arial" w:hAnsi="Arial" w:cs="Arial"/>
            <w:b/>
            <w:sz w:val="24"/>
          </w:rPr>
          <w:instrText>PAGE   \* MERGEFORMAT</w:instrText>
        </w:r>
        <w:r w:rsidRPr="005A6E55">
          <w:rPr>
            <w:rFonts w:ascii="Arial" w:hAnsi="Arial" w:cs="Arial"/>
            <w:b/>
            <w:sz w:val="24"/>
          </w:rPr>
          <w:fldChar w:fldCharType="separate"/>
        </w:r>
        <w:r w:rsidR="000712AF" w:rsidRPr="000712AF">
          <w:rPr>
            <w:rFonts w:ascii="Arial" w:hAnsi="Arial" w:cs="Arial"/>
            <w:b/>
            <w:noProof/>
            <w:sz w:val="24"/>
            <w:lang w:val="es-ES"/>
          </w:rPr>
          <w:t>3</w:t>
        </w:r>
        <w:r w:rsidRPr="005A6E55">
          <w:rPr>
            <w:rFonts w:ascii="Arial" w:hAnsi="Arial" w:cs="Arial"/>
            <w:b/>
            <w:sz w:val="24"/>
          </w:rPr>
          <w:fldChar w:fldCharType="end"/>
        </w:r>
      </w:p>
    </w:sdtContent>
  </w:sdt>
  <w:p w14:paraId="75C8DDCE" w14:textId="77777777" w:rsidR="009F6E4E" w:rsidRDefault="009F6E4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EFA799" w14:textId="77777777" w:rsidR="000219A0" w:rsidRDefault="000219A0" w:rsidP="00C85174">
      <w:pPr>
        <w:spacing w:after="0" w:line="240" w:lineRule="auto"/>
      </w:pPr>
      <w:r>
        <w:separator/>
      </w:r>
    </w:p>
  </w:footnote>
  <w:footnote w:type="continuationSeparator" w:id="0">
    <w:p w14:paraId="00CDCE67" w14:textId="77777777" w:rsidR="000219A0" w:rsidRDefault="000219A0" w:rsidP="00C851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FD35DD"/>
    <w:multiLevelType w:val="hybridMultilevel"/>
    <w:tmpl w:val="421A336C"/>
    <w:lvl w:ilvl="0" w:tplc="E1B8CA2C">
      <w:start w:val="1"/>
      <w:numFmt w:val="upperRoman"/>
      <w:lvlText w:val="%1."/>
      <w:lvlJc w:val="left"/>
      <w:pPr>
        <w:ind w:left="142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DF6"/>
    <w:rsid w:val="000204F8"/>
    <w:rsid w:val="000219A0"/>
    <w:rsid w:val="000239EC"/>
    <w:rsid w:val="00026EA8"/>
    <w:rsid w:val="00037287"/>
    <w:rsid w:val="000522E2"/>
    <w:rsid w:val="000663D6"/>
    <w:rsid w:val="000712AF"/>
    <w:rsid w:val="00080E0C"/>
    <w:rsid w:val="00083550"/>
    <w:rsid w:val="00091FAD"/>
    <w:rsid w:val="00110613"/>
    <w:rsid w:val="00112227"/>
    <w:rsid w:val="00131029"/>
    <w:rsid w:val="001C6357"/>
    <w:rsid w:val="001D1C6B"/>
    <w:rsid w:val="00211BC5"/>
    <w:rsid w:val="002264CA"/>
    <w:rsid w:val="00243BB5"/>
    <w:rsid w:val="00263138"/>
    <w:rsid w:val="002C7D61"/>
    <w:rsid w:val="002E25D3"/>
    <w:rsid w:val="002F3802"/>
    <w:rsid w:val="00336BAA"/>
    <w:rsid w:val="00345583"/>
    <w:rsid w:val="0036636D"/>
    <w:rsid w:val="00371469"/>
    <w:rsid w:val="0038233A"/>
    <w:rsid w:val="003B2006"/>
    <w:rsid w:val="003C750D"/>
    <w:rsid w:val="003F0978"/>
    <w:rsid w:val="003F250D"/>
    <w:rsid w:val="0046166F"/>
    <w:rsid w:val="00483FBC"/>
    <w:rsid w:val="004C20D5"/>
    <w:rsid w:val="004E7CD8"/>
    <w:rsid w:val="00503042"/>
    <w:rsid w:val="00512C6C"/>
    <w:rsid w:val="00512DF6"/>
    <w:rsid w:val="00526063"/>
    <w:rsid w:val="00543311"/>
    <w:rsid w:val="00576043"/>
    <w:rsid w:val="00583B2D"/>
    <w:rsid w:val="005A6E55"/>
    <w:rsid w:val="005B4EF4"/>
    <w:rsid w:val="005F284A"/>
    <w:rsid w:val="00600CCE"/>
    <w:rsid w:val="0069747C"/>
    <w:rsid w:val="007103D3"/>
    <w:rsid w:val="00711948"/>
    <w:rsid w:val="00727897"/>
    <w:rsid w:val="007671B1"/>
    <w:rsid w:val="007806FF"/>
    <w:rsid w:val="007916B7"/>
    <w:rsid w:val="007935B2"/>
    <w:rsid w:val="007F79A3"/>
    <w:rsid w:val="00814CE4"/>
    <w:rsid w:val="00814E77"/>
    <w:rsid w:val="0082212E"/>
    <w:rsid w:val="00890AD5"/>
    <w:rsid w:val="00896BFC"/>
    <w:rsid w:val="008A3AED"/>
    <w:rsid w:val="008C7990"/>
    <w:rsid w:val="008D032E"/>
    <w:rsid w:val="00997E10"/>
    <w:rsid w:val="00997E25"/>
    <w:rsid w:val="009B649B"/>
    <w:rsid w:val="009E0694"/>
    <w:rsid w:val="009F4CA4"/>
    <w:rsid w:val="009F6E4E"/>
    <w:rsid w:val="00A51794"/>
    <w:rsid w:val="00A70A3D"/>
    <w:rsid w:val="00A85953"/>
    <w:rsid w:val="00AD4EEF"/>
    <w:rsid w:val="00AE2F4B"/>
    <w:rsid w:val="00B61E5E"/>
    <w:rsid w:val="00B71220"/>
    <w:rsid w:val="00B82699"/>
    <w:rsid w:val="00C25261"/>
    <w:rsid w:val="00C3463B"/>
    <w:rsid w:val="00C470C9"/>
    <w:rsid w:val="00C524FF"/>
    <w:rsid w:val="00C85174"/>
    <w:rsid w:val="00CA4F8F"/>
    <w:rsid w:val="00CB1B46"/>
    <w:rsid w:val="00CD2175"/>
    <w:rsid w:val="00CD4DF7"/>
    <w:rsid w:val="00CD795B"/>
    <w:rsid w:val="00CF1777"/>
    <w:rsid w:val="00CF4585"/>
    <w:rsid w:val="00CF6C84"/>
    <w:rsid w:val="00D07CAB"/>
    <w:rsid w:val="00D66015"/>
    <w:rsid w:val="00D73768"/>
    <w:rsid w:val="00D85157"/>
    <w:rsid w:val="00DB47CB"/>
    <w:rsid w:val="00DF7744"/>
    <w:rsid w:val="00E059C7"/>
    <w:rsid w:val="00E06C48"/>
    <w:rsid w:val="00E24C70"/>
    <w:rsid w:val="00E35804"/>
    <w:rsid w:val="00E474A0"/>
    <w:rsid w:val="00E514BE"/>
    <w:rsid w:val="00E71EC1"/>
    <w:rsid w:val="00E779DC"/>
    <w:rsid w:val="00ED2118"/>
    <w:rsid w:val="00F10BD7"/>
    <w:rsid w:val="00F22242"/>
    <w:rsid w:val="00F26AD3"/>
    <w:rsid w:val="00FC36AE"/>
    <w:rsid w:val="00FC442A"/>
    <w:rsid w:val="00FC7FC5"/>
    <w:rsid w:val="00FD5156"/>
    <w:rsid w:val="00FF69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1FAFF"/>
  <w15:docId w15:val="{579696E1-CBB0-40EE-9B3F-2E13BFD3D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A6E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A6E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B649B"/>
    <w:pPr>
      <w:ind w:left="720"/>
      <w:contextualSpacing/>
    </w:pPr>
  </w:style>
  <w:style w:type="table" w:styleId="Tablaconcuadrcula">
    <w:name w:val="Table Grid"/>
    <w:basedOn w:val="Tablanormal"/>
    <w:uiPriority w:val="39"/>
    <w:rsid w:val="00543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8517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174"/>
  </w:style>
  <w:style w:type="paragraph" w:styleId="Piedepgina">
    <w:name w:val="footer"/>
    <w:basedOn w:val="Normal"/>
    <w:link w:val="PiedepginaCar"/>
    <w:uiPriority w:val="99"/>
    <w:unhideWhenUsed/>
    <w:rsid w:val="00C8517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174"/>
  </w:style>
  <w:style w:type="table" w:customStyle="1" w:styleId="TableGrid">
    <w:name w:val="TableGrid"/>
    <w:rsid w:val="00CF6C84"/>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5A6E55"/>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5A6E55"/>
    <w:pPr>
      <w:outlineLvl w:val="9"/>
    </w:pPr>
    <w:rPr>
      <w:lang w:eastAsia="es-MX"/>
    </w:rPr>
  </w:style>
  <w:style w:type="paragraph" w:styleId="TDC1">
    <w:name w:val="toc 1"/>
    <w:basedOn w:val="Normal"/>
    <w:next w:val="Normal"/>
    <w:autoRedefine/>
    <w:uiPriority w:val="39"/>
    <w:unhideWhenUsed/>
    <w:rsid w:val="005A6E55"/>
    <w:pPr>
      <w:spacing w:after="100"/>
    </w:pPr>
  </w:style>
  <w:style w:type="character" w:styleId="Hipervnculo">
    <w:name w:val="Hyperlink"/>
    <w:basedOn w:val="Fuentedeprrafopredeter"/>
    <w:uiPriority w:val="99"/>
    <w:unhideWhenUsed/>
    <w:rsid w:val="005A6E55"/>
    <w:rPr>
      <w:color w:val="0563C1" w:themeColor="hyperlink"/>
      <w:u w:val="single"/>
    </w:rPr>
  </w:style>
  <w:style w:type="character" w:customStyle="1" w:styleId="Ttulo2Car">
    <w:name w:val="Título 2 Car"/>
    <w:basedOn w:val="Fuentedeprrafopredeter"/>
    <w:link w:val="Ttulo2"/>
    <w:uiPriority w:val="9"/>
    <w:rsid w:val="005A6E55"/>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5A6E55"/>
    <w:pPr>
      <w:spacing w:after="100"/>
      <w:ind w:left="220"/>
    </w:pPr>
  </w:style>
  <w:style w:type="paragraph" w:styleId="Textodeglobo">
    <w:name w:val="Balloon Text"/>
    <w:basedOn w:val="Normal"/>
    <w:link w:val="TextodegloboCar"/>
    <w:uiPriority w:val="99"/>
    <w:semiHidden/>
    <w:unhideWhenUsed/>
    <w:rsid w:val="00814CE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14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A7F48-598E-4303-B912-A33BEA94B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3477</Words>
  <Characters>19126</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SerMunicipales005</dc:creator>
  <cp:keywords/>
  <dc:description/>
  <cp:lastModifiedBy>Comunicacion Social</cp:lastModifiedBy>
  <cp:revision>3</cp:revision>
  <cp:lastPrinted>2023-05-26T16:14:00Z</cp:lastPrinted>
  <dcterms:created xsi:type="dcterms:W3CDTF">2024-01-12T20:06:00Z</dcterms:created>
  <dcterms:modified xsi:type="dcterms:W3CDTF">2024-01-15T20:29:00Z</dcterms:modified>
</cp:coreProperties>
</file>